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36FB4" w14:textId="407135AA" w:rsidR="00AD288E" w:rsidRPr="00AD288E" w:rsidRDefault="00F01C83" w:rsidP="00F01C83">
      <w:pPr>
        <w:spacing w:after="0" w:line="240" w:lineRule="auto"/>
        <w:rPr>
          <w:rFonts w:ascii="Calibri" w:eastAsia="Times New Roman" w:hAnsi="Calibri" w:cs="Calibri"/>
          <w:b/>
          <w:bCs/>
          <w:color w:val="70AD47" w:themeColor="accent6"/>
          <w:kern w:val="0"/>
          <w:sz w:val="96"/>
          <w:szCs w:val="96"/>
          <w:lang w:eastAsia="sk-SK"/>
          <w14:ligatures w14:val="none"/>
        </w:rPr>
      </w:pPr>
      <w:r w:rsidRPr="00AD288E">
        <w:rPr>
          <w:rFonts w:ascii="Calibri" w:eastAsia="Times New Roman" w:hAnsi="Calibri" w:cs="Calibri"/>
          <w:b/>
          <w:bCs/>
          <w:color w:val="70AD47" w:themeColor="accent6"/>
          <w:kern w:val="0"/>
          <w:sz w:val="96"/>
          <w:szCs w:val="96"/>
          <w:lang w:eastAsia="sk-SK"/>
          <w14:ligatures w14:val="none"/>
        </w:rPr>
        <w:t xml:space="preserve">ZOZNAM A CENNÍK </w:t>
      </w:r>
    </w:p>
    <w:p w14:paraId="72A167CF" w14:textId="037F21F0" w:rsidR="00AD288E" w:rsidRPr="00AD288E" w:rsidRDefault="00F01C83" w:rsidP="00F01C83">
      <w:pPr>
        <w:spacing w:after="0" w:line="240" w:lineRule="auto"/>
        <w:rPr>
          <w:rFonts w:ascii="Calibri" w:eastAsia="Times New Roman" w:hAnsi="Calibri" w:cs="Calibri"/>
          <w:b/>
          <w:bCs/>
          <w:color w:val="70AD47" w:themeColor="accent6"/>
          <w:kern w:val="0"/>
          <w:sz w:val="56"/>
          <w:szCs w:val="56"/>
          <w:lang w:eastAsia="sk-SK"/>
          <w14:ligatures w14:val="none"/>
        </w:rPr>
      </w:pPr>
      <w:r w:rsidRPr="00AD288E">
        <w:rPr>
          <w:rFonts w:ascii="Calibri" w:eastAsia="Times New Roman" w:hAnsi="Calibri" w:cs="Calibri"/>
          <w:b/>
          <w:bCs/>
          <w:color w:val="70AD47" w:themeColor="accent6"/>
          <w:kern w:val="0"/>
          <w:sz w:val="56"/>
          <w:szCs w:val="56"/>
          <w:lang w:eastAsia="sk-SK"/>
          <w14:ligatures w14:val="none"/>
        </w:rPr>
        <w:t>ZDRAVOTNÝCH</w:t>
      </w:r>
      <w:r w:rsidR="00AD288E" w:rsidRPr="00AD288E">
        <w:rPr>
          <w:rFonts w:ascii="Calibri" w:eastAsia="Times New Roman" w:hAnsi="Calibri" w:cs="Calibri"/>
          <w:b/>
          <w:bCs/>
          <w:color w:val="70AD47" w:themeColor="accent6"/>
          <w:kern w:val="0"/>
          <w:sz w:val="56"/>
          <w:szCs w:val="56"/>
          <w:lang w:eastAsia="sk-SK"/>
          <w14:ligatures w14:val="none"/>
        </w:rPr>
        <w:t>,</w:t>
      </w:r>
    </w:p>
    <w:p w14:paraId="4DDBD499" w14:textId="38A37A8E" w:rsidR="00F01C83" w:rsidRPr="00AD288E" w:rsidRDefault="00AD288E" w:rsidP="00F01C83">
      <w:pPr>
        <w:spacing w:after="0" w:line="240" w:lineRule="auto"/>
        <w:rPr>
          <w:rFonts w:ascii="Calibri" w:eastAsia="Times New Roman" w:hAnsi="Calibri" w:cs="Calibri"/>
          <w:b/>
          <w:bCs/>
          <w:color w:val="70AD47" w:themeColor="accent6"/>
          <w:kern w:val="0"/>
          <w:sz w:val="56"/>
          <w:szCs w:val="56"/>
          <w:lang w:eastAsia="sk-SK"/>
          <w14:ligatures w14:val="none"/>
        </w:rPr>
      </w:pPr>
      <w:r w:rsidRPr="00AD288E">
        <w:rPr>
          <w:rFonts w:ascii="Calibri" w:eastAsia="Times New Roman" w:hAnsi="Calibri" w:cs="Calibri"/>
          <w:b/>
          <w:bCs/>
          <w:color w:val="70AD47" w:themeColor="accent6"/>
          <w:kern w:val="0"/>
          <w:sz w:val="56"/>
          <w:szCs w:val="56"/>
          <w:lang w:eastAsia="sk-SK"/>
          <w14:ligatures w14:val="none"/>
        </w:rPr>
        <w:t xml:space="preserve">ADMINISTRATÍVNYCH </w:t>
      </w:r>
      <w:r w:rsidR="00F01C83" w:rsidRPr="00AD288E">
        <w:rPr>
          <w:rFonts w:ascii="Calibri" w:eastAsia="Times New Roman" w:hAnsi="Calibri" w:cs="Calibri"/>
          <w:b/>
          <w:bCs/>
          <w:color w:val="70AD47" w:themeColor="accent6"/>
          <w:kern w:val="0"/>
          <w:sz w:val="56"/>
          <w:szCs w:val="56"/>
          <w:lang w:eastAsia="sk-SK"/>
          <w14:ligatures w14:val="none"/>
        </w:rPr>
        <w:t>VÝKONOV</w:t>
      </w:r>
    </w:p>
    <w:p w14:paraId="175854CB" w14:textId="2BE4A740" w:rsidR="00AD288E" w:rsidRPr="00AD288E" w:rsidRDefault="00AD288E" w:rsidP="00F01C83">
      <w:pPr>
        <w:spacing w:after="0" w:line="240" w:lineRule="auto"/>
        <w:rPr>
          <w:rFonts w:ascii="Calibri" w:eastAsia="Times New Roman" w:hAnsi="Calibri" w:cs="Calibri"/>
          <w:b/>
          <w:bCs/>
          <w:color w:val="70AD47" w:themeColor="accent6"/>
          <w:kern w:val="0"/>
          <w:sz w:val="44"/>
          <w:szCs w:val="44"/>
          <w:lang w:eastAsia="sk-SK"/>
          <w14:ligatures w14:val="none"/>
        </w:rPr>
      </w:pPr>
      <w:r w:rsidRPr="00AD288E">
        <w:rPr>
          <w:rFonts w:ascii="Calibri" w:eastAsia="Times New Roman" w:hAnsi="Calibri" w:cs="Calibri"/>
          <w:b/>
          <w:bCs/>
          <w:color w:val="70AD47" w:themeColor="accent6"/>
          <w:kern w:val="0"/>
          <w:sz w:val="44"/>
          <w:szCs w:val="44"/>
          <w:lang w:eastAsia="sk-SK"/>
          <w14:ligatures w14:val="none"/>
        </w:rPr>
        <w:t>nad rámec úhrady zdravotnej poisťovne,</w:t>
      </w:r>
    </w:p>
    <w:p w14:paraId="0A9E3F42" w14:textId="2F578B3B" w:rsidR="00AD288E" w:rsidRPr="00AD288E" w:rsidRDefault="00AD288E" w:rsidP="00F01C83">
      <w:pPr>
        <w:spacing w:after="0" w:line="240" w:lineRule="auto"/>
        <w:rPr>
          <w:rFonts w:ascii="Calibri" w:eastAsia="Times New Roman" w:hAnsi="Calibri" w:cs="Calibri"/>
          <w:b/>
          <w:bCs/>
          <w:color w:val="70AD47" w:themeColor="accent6"/>
          <w:kern w:val="0"/>
          <w:sz w:val="44"/>
          <w:szCs w:val="44"/>
          <w:lang w:eastAsia="sk-SK"/>
          <w14:ligatures w14:val="none"/>
        </w:rPr>
      </w:pPr>
      <w:proofErr w:type="spellStart"/>
      <w:r w:rsidRPr="00AD288E">
        <w:rPr>
          <w:rFonts w:ascii="Calibri" w:eastAsia="Times New Roman" w:hAnsi="Calibri" w:cs="Calibri"/>
          <w:b/>
          <w:bCs/>
          <w:color w:val="70AD47" w:themeColor="accent6"/>
          <w:kern w:val="0"/>
          <w:sz w:val="44"/>
          <w:szCs w:val="44"/>
          <w:lang w:eastAsia="sk-SK"/>
          <w14:ligatures w14:val="none"/>
        </w:rPr>
        <w:t>samoplatci</w:t>
      </w:r>
      <w:proofErr w:type="spellEnd"/>
    </w:p>
    <w:p w14:paraId="769011C8" w14:textId="77777777" w:rsidR="0089468A" w:rsidRPr="00F01C83" w:rsidRDefault="0089468A" w:rsidP="00F01C83">
      <w:pPr>
        <w:spacing w:after="0" w:line="240" w:lineRule="auto"/>
        <w:rPr>
          <w:rFonts w:ascii="Calibri" w:eastAsia="Times New Roman" w:hAnsi="Calibri" w:cs="Calibri"/>
          <w:b/>
          <w:bCs/>
          <w:color w:val="000000"/>
          <w:kern w:val="0"/>
          <w:sz w:val="36"/>
          <w:szCs w:val="36"/>
          <w:lang w:eastAsia="sk-SK"/>
          <w14:ligatures w14:val="none"/>
        </w:rPr>
      </w:pPr>
    </w:p>
    <w:p w14:paraId="7865BEB9" w14:textId="77777777" w:rsidR="00F01C83" w:rsidRDefault="00F01C83" w:rsidP="00F01C83">
      <w:pPr>
        <w:spacing w:after="0" w:line="240" w:lineRule="auto"/>
        <w:rPr>
          <w:rFonts w:ascii="Calibri" w:eastAsia="Times New Roman" w:hAnsi="Calibri" w:cs="Calibri"/>
          <w:color w:val="000000"/>
          <w:kern w:val="0"/>
          <w:sz w:val="16"/>
          <w:szCs w:val="16"/>
          <w:lang w:eastAsia="sk-SK"/>
          <w14:ligatures w14:val="none"/>
        </w:rPr>
      </w:pPr>
      <w:r w:rsidRPr="00F01C83">
        <w:rPr>
          <w:rFonts w:ascii="Calibri" w:eastAsia="Times New Roman" w:hAnsi="Calibri" w:cs="Calibri"/>
          <w:color w:val="000000"/>
          <w:kern w:val="0"/>
          <w:sz w:val="16"/>
          <w:szCs w:val="16"/>
          <w:lang w:eastAsia="sk-SK"/>
          <w14:ligatures w14:val="none"/>
        </w:rPr>
        <w:t>Spracovaný v súlade so zákonom č. 576/2004 Z. z. o zdravotnej starostlivosti, službách súvisiacich s poskytovaním zdravotnej starostlivosti a o zmene a doplnení niektorých zákonov v znení neskorších predpisov, zákonom č. 578/2004 Z. z. o poskytovateľoch zdravotnej starostlivosti, zdravotníckych pracovníkoch, stavovských organizáciách v zdravotníctve a o zmene a doplnení niektorých zákonov v znení neskorších predpisov, zákonom č. 577/2004 Z. z. o rozsahu zdravotnej starostlivosti uhrádzanej na základe verejného zdravotného poistenia a o úhradách za služby súvisiace s poskytovaním zdravotnej starostlivosti v znení neskorších predpisov, ktorými sa vymedzujú rozsahy výkonov, a podľa Občianskeho zákonníka č. 40/1964 Zb., Obchodného zákonníka č. 513/1991 Zb. a zákona č. 18/1996 Z. z. o cenách v znení neskorších predpisov a nariadenia vlády SR č. 777/2004 Z. z..</w:t>
      </w:r>
    </w:p>
    <w:p w14:paraId="2FAB8FAF" w14:textId="77777777" w:rsidR="00F01C83" w:rsidRDefault="00F01C83" w:rsidP="00F01C83">
      <w:pPr>
        <w:spacing w:after="0" w:line="240" w:lineRule="auto"/>
        <w:rPr>
          <w:rFonts w:ascii="Calibri" w:eastAsia="Times New Roman" w:hAnsi="Calibri" w:cs="Calibri"/>
          <w:color w:val="000000"/>
          <w:kern w:val="0"/>
          <w:sz w:val="16"/>
          <w:szCs w:val="16"/>
          <w:lang w:eastAsia="sk-SK"/>
          <w14:ligatures w14:val="none"/>
        </w:rPr>
      </w:pPr>
    </w:p>
    <w:p w14:paraId="7157E5AD" w14:textId="77777777" w:rsidR="00FC46A8" w:rsidRPr="00F01C83" w:rsidRDefault="00FC46A8" w:rsidP="00F01C83">
      <w:pPr>
        <w:spacing w:after="0" w:line="240" w:lineRule="auto"/>
        <w:rPr>
          <w:rFonts w:ascii="Calibri" w:eastAsia="Times New Roman" w:hAnsi="Calibri" w:cs="Calibri"/>
          <w:color w:val="000000"/>
          <w:kern w:val="0"/>
          <w:sz w:val="16"/>
          <w:szCs w:val="16"/>
          <w:lang w:eastAsia="sk-SK"/>
          <w14:ligatures w14:val="none"/>
        </w:rPr>
      </w:pPr>
    </w:p>
    <w:p w14:paraId="1D6D51F5" w14:textId="7D55E51B" w:rsidR="00F01C83" w:rsidRDefault="00F01C83"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xml:space="preserve">Poskytovateľ zdravotnej starostlivosti:  JR - </w:t>
      </w:r>
      <w:proofErr w:type="spellStart"/>
      <w:r w:rsidRPr="00F01C83">
        <w:rPr>
          <w:rFonts w:ascii="Calibri" w:eastAsia="Times New Roman" w:hAnsi="Calibri" w:cs="Calibri"/>
          <w:color w:val="000000"/>
          <w:kern w:val="0"/>
          <w:sz w:val="24"/>
          <w:szCs w:val="24"/>
          <w:lang w:eastAsia="sk-SK"/>
          <w14:ligatures w14:val="none"/>
        </w:rPr>
        <w:t>NeuriMedica</w:t>
      </w:r>
      <w:proofErr w:type="spellEnd"/>
      <w:r w:rsidRPr="00F01C83">
        <w:rPr>
          <w:rFonts w:ascii="Calibri" w:eastAsia="Times New Roman" w:hAnsi="Calibri" w:cs="Calibri"/>
          <w:color w:val="000000"/>
          <w:kern w:val="0"/>
          <w:sz w:val="24"/>
          <w:szCs w:val="24"/>
          <w:lang w:eastAsia="sk-SK"/>
          <w14:ligatures w14:val="none"/>
        </w:rPr>
        <w:t xml:space="preserve"> </w:t>
      </w:r>
      <w:proofErr w:type="spellStart"/>
      <w:r w:rsidRPr="00F01C83">
        <w:rPr>
          <w:rFonts w:ascii="Calibri" w:eastAsia="Times New Roman" w:hAnsi="Calibri" w:cs="Calibri"/>
          <w:color w:val="000000"/>
          <w:kern w:val="0"/>
          <w:sz w:val="24"/>
          <w:szCs w:val="24"/>
          <w:lang w:eastAsia="sk-SK"/>
          <w14:ligatures w14:val="none"/>
        </w:rPr>
        <w:t>s.r.o</w:t>
      </w:r>
      <w:proofErr w:type="spellEnd"/>
      <w:r w:rsidRPr="00F01C83">
        <w:rPr>
          <w:rFonts w:ascii="Calibri" w:eastAsia="Times New Roman" w:hAnsi="Calibri" w:cs="Calibri"/>
          <w:color w:val="000000"/>
          <w:kern w:val="0"/>
          <w:sz w:val="24"/>
          <w:szCs w:val="24"/>
          <w:lang w:eastAsia="sk-SK"/>
          <w14:ligatures w14:val="none"/>
        </w:rPr>
        <w:t xml:space="preserve">.                                                                                                                     </w:t>
      </w:r>
      <w:r w:rsidRPr="00F01C83">
        <w:rPr>
          <w:rFonts w:ascii="Calibri" w:eastAsia="Times New Roman" w:hAnsi="Calibri" w:cs="Calibri"/>
          <w:color w:val="000000"/>
          <w:kern w:val="0"/>
          <w:sz w:val="24"/>
          <w:szCs w:val="24"/>
          <w:lang w:eastAsia="sk-SK"/>
          <w14:ligatures w14:val="none"/>
        </w:rPr>
        <w:br/>
        <w:t xml:space="preserve">sídlo: S. </w:t>
      </w:r>
      <w:proofErr w:type="spellStart"/>
      <w:r w:rsidRPr="00F01C83">
        <w:rPr>
          <w:rFonts w:ascii="Calibri" w:eastAsia="Times New Roman" w:hAnsi="Calibri" w:cs="Calibri"/>
          <w:color w:val="000000"/>
          <w:kern w:val="0"/>
          <w:sz w:val="24"/>
          <w:szCs w:val="24"/>
          <w:lang w:eastAsia="sk-SK"/>
          <w14:ligatures w14:val="none"/>
        </w:rPr>
        <w:t>Sakalovej</w:t>
      </w:r>
      <w:proofErr w:type="spellEnd"/>
      <w:r w:rsidRPr="00F01C83">
        <w:rPr>
          <w:rFonts w:ascii="Calibri" w:eastAsia="Times New Roman" w:hAnsi="Calibri" w:cs="Calibri"/>
          <w:color w:val="000000"/>
          <w:kern w:val="0"/>
          <w:sz w:val="24"/>
          <w:szCs w:val="24"/>
          <w:lang w:eastAsia="sk-SK"/>
          <w14:ligatures w14:val="none"/>
        </w:rPr>
        <w:t xml:space="preserve"> 160/43, 014 01 Bytča</w:t>
      </w:r>
      <w:r w:rsidRPr="00F01C83">
        <w:rPr>
          <w:rFonts w:ascii="Calibri" w:eastAsia="Times New Roman" w:hAnsi="Calibri" w:cs="Calibri"/>
          <w:color w:val="000000"/>
          <w:kern w:val="0"/>
          <w:sz w:val="24"/>
          <w:szCs w:val="24"/>
          <w:lang w:eastAsia="sk-SK"/>
          <w14:ligatures w14:val="none"/>
        </w:rPr>
        <w:br/>
        <w:t>IČO: 55542395 , DIČ : 2122056156</w:t>
      </w:r>
      <w:r w:rsidRPr="00F01C83">
        <w:rPr>
          <w:rFonts w:ascii="Calibri" w:eastAsia="Times New Roman" w:hAnsi="Calibri" w:cs="Calibri"/>
          <w:color w:val="000000"/>
          <w:kern w:val="0"/>
          <w:sz w:val="24"/>
          <w:szCs w:val="24"/>
          <w:lang w:eastAsia="sk-SK"/>
          <w14:ligatures w14:val="none"/>
        </w:rPr>
        <w:br/>
        <w:t>Registrácia: O</w:t>
      </w:r>
      <w:r w:rsidR="00E54CBA">
        <w:rPr>
          <w:rFonts w:ascii="Calibri" w:eastAsia="Times New Roman" w:hAnsi="Calibri" w:cs="Calibri"/>
          <w:color w:val="000000"/>
          <w:kern w:val="0"/>
          <w:sz w:val="24"/>
          <w:szCs w:val="24"/>
          <w:lang w:eastAsia="sk-SK"/>
          <w14:ligatures w14:val="none"/>
        </w:rPr>
        <w:t>R</w:t>
      </w:r>
      <w:r w:rsidRPr="00F01C83">
        <w:rPr>
          <w:rFonts w:ascii="Calibri" w:eastAsia="Times New Roman" w:hAnsi="Calibri" w:cs="Calibri"/>
          <w:color w:val="000000"/>
          <w:kern w:val="0"/>
          <w:sz w:val="24"/>
          <w:szCs w:val="24"/>
          <w:lang w:eastAsia="sk-SK"/>
          <w14:ligatures w14:val="none"/>
        </w:rPr>
        <w:t xml:space="preserve"> Okresného súdu Žilina, oddiel </w:t>
      </w:r>
      <w:proofErr w:type="spellStart"/>
      <w:r w:rsidRPr="00F01C83">
        <w:rPr>
          <w:rFonts w:ascii="Calibri" w:eastAsia="Times New Roman" w:hAnsi="Calibri" w:cs="Calibri"/>
          <w:color w:val="000000"/>
          <w:kern w:val="0"/>
          <w:sz w:val="24"/>
          <w:szCs w:val="24"/>
          <w:lang w:eastAsia="sk-SK"/>
          <w14:ligatures w14:val="none"/>
        </w:rPr>
        <w:t>Sro</w:t>
      </w:r>
      <w:proofErr w:type="spellEnd"/>
      <w:r w:rsidRPr="00F01C83">
        <w:rPr>
          <w:rFonts w:ascii="Calibri" w:eastAsia="Times New Roman" w:hAnsi="Calibri" w:cs="Calibri"/>
          <w:color w:val="000000"/>
          <w:kern w:val="0"/>
          <w:sz w:val="24"/>
          <w:szCs w:val="24"/>
          <w:lang w:eastAsia="sk-SK"/>
          <w14:ligatures w14:val="none"/>
        </w:rPr>
        <w:t xml:space="preserve">, </w:t>
      </w:r>
      <w:proofErr w:type="spellStart"/>
      <w:r w:rsidRPr="00F01C83">
        <w:rPr>
          <w:rFonts w:ascii="Calibri" w:eastAsia="Times New Roman" w:hAnsi="Calibri" w:cs="Calibri"/>
          <w:color w:val="000000"/>
          <w:kern w:val="0"/>
          <w:sz w:val="24"/>
          <w:szCs w:val="24"/>
          <w:lang w:eastAsia="sk-SK"/>
          <w14:ligatures w14:val="none"/>
        </w:rPr>
        <w:t>vl</w:t>
      </w:r>
      <w:proofErr w:type="spellEnd"/>
      <w:r w:rsidRPr="00F01C83">
        <w:rPr>
          <w:rFonts w:ascii="Calibri" w:eastAsia="Times New Roman" w:hAnsi="Calibri" w:cs="Calibri"/>
          <w:color w:val="000000"/>
          <w:kern w:val="0"/>
          <w:sz w:val="24"/>
          <w:szCs w:val="24"/>
          <w:lang w:eastAsia="sk-SK"/>
          <w14:ligatures w14:val="none"/>
        </w:rPr>
        <w:t>. č. 82920/L dň</w:t>
      </w:r>
      <w:r w:rsidR="0089468A">
        <w:rPr>
          <w:rFonts w:ascii="Calibri" w:eastAsia="Times New Roman" w:hAnsi="Calibri" w:cs="Calibri"/>
          <w:color w:val="000000"/>
          <w:kern w:val="0"/>
          <w:sz w:val="24"/>
          <w:szCs w:val="24"/>
          <w:lang w:eastAsia="sk-SK"/>
          <w14:ligatures w14:val="none"/>
        </w:rPr>
        <w:t xml:space="preserve">a </w:t>
      </w:r>
      <w:r w:rsidRPr="00F01C83">
        <w:rPr>
          <w:rFonts w:ascii="Calibri" w:eastAsia="Times New Roman" w:hAnsi="Calibri" w:cs="Calibri"/>
          <w:color w:val="000000"/>
          <w:kern w:val="0"/>
          <w:sz w:val="24"/>
          <w:szCs w:val="24"/>
          <w:lang w:eastAsia="sk-SK"/>
          <w14:ligatures w14:val="none"/>
        </w:rPr>
        <w:t>19.8.2023</w:t>
      </w:r>
      <w:r w:rsidRPr="00F01C83">
        <w:rPr>
          <w:rFonts w:ascii="Calibri" w:eastAsia="Times New Roman" w:hAnsi="Calibri" w:cs="Calibri"/>
          <w:color w:val="000000"/>
          <w:kern w:val="0"/>
          <w:sz w:val="24"/>
          <w:szCs w:val="24"/>
          <w:lang w:eastAsia="sk-SK"/>
          <w14:ligatures w14:val="none"/>
        </w:rPr>
        <w:br/>
        <w:t>Konajúci prostredníctvom: MUDr. Jana Rigociová</w:t>
      </w:r>
      <w:r w:rsidRPr="00F01C83">
        <w:rPr>
          <w:rFonts w:ascii="Calibri" w:eastAsia="Times New Roman" w:hAnsi="Calibri" w:cs="Calibri"/>
          <w:color w:val="000000"/>
          <w:kern w:val="0"/>
          <w:sz w:val="24"/>
          <w:szCs w:val="24"/>
          <w:lang w:eastAsia="sk-SK"/>
          <w14:ligatures w14:val="none"/>
        </w:rPr>
        <w:br/>
        <w:t xml:space="preserve">Povolenie na prevádzkovanie </w:t>
      </w:r>
      <w:r>
        <w:rPr>
          <w:rFonts w:ascii="Calibri" w:eastAsia="Times New Roman" w:hAnsi="Calibri" w:cs="Calibri"/>
          <w:color w:val="000000"/>
          <w:kern w:val="0"/>
          <w:sz w:val="24"/>
          <w:szCs w:val="24"/>
          <w:lang w:eastAsia="sk-SK"/>
          <w14:ligatures w14:val="none"/>
        </w:rPr>
        <w:t>ZZ</w:t>
      </w:r>
      <w:r w:rsidRPr="00F01C83">
        <w:rPr>
          <w:rFonts w:ascii="Calibri" w:eastAsia="Times New Roman" w:hAnsi="Calibri" w:cs="Calibri"/>
          <w:color w:val="000000"/>
          <w:kern w:val="0"/>
          <w:sz w:val="24"/>
          <w:szCs w:val="24"/>
          <w:lang w:eastAsia="sk-SK"/>
          <w14:ligatures w14:val="none"/>
        </w:rPr>
        <w:t xml:space="preserve"> č. 07809/2023/OZ-6 vydané ŽSK dňa 15.8.2023</w:t>
      </w:r>
      <w:r w:rsidRPr="00F01C83">
        <w:rPr>
          <w:rFonts w:ascii="Calibri" w:eastAsia="Times New Roman" w:hAnsi="Calibri" w:cs="Calibri"/>
          <w:color w:val="000000"/>
          <w:kern w:val="0"/>
          <w:sz w:val="24"/>
          <w:szCs w:val="24"/>
          <w:lang w:eastAsia="sk-SK"/>
          <w14:ligatures w14:val="none"/>
        </w:rPr>
        <w:br/>
        <w:t>Bankové spojenie : SK04 0900 0000 0052 0648 7929</w:t>
      </w:r>
    </w:p>
    <w:p w14:paraId="2215F578" w14:textId="77777777" w:rsidR="00E54CBA" w:rsidRPr="00F01C83" w:rsidRDefault="00E54CBA" w:rsidP="00F01C83">
      <w:pPr>
        <w:spacing w:after="0" w:line="240" w:lineRule="auto"/>
        <w:rPr>
          <w:rFonts w:ascii="Calibri" w:eastAsia="Times New Roman" w:hAnsi="Calibri" w:cs="Calibri"/>
          <w:color w:val="000000"/>
          <w:kern w:val="0"/>
          <w:sz w:val="24"/>
          <w:szCs w:val="24"/>
          <w:lang w:eastAsia="sk-SK"/>
          <w14:ligatures w14:val="none"/>
        </w:rPr>
      </w:pPr>
    </w:p>
    <w:p w14:paraId="65AE7A8C" w14:textId="77777777" w:rsidR="00F01C83" w:rsidRPr="0089468A" w:rsidRDefault="00F01C83" w:rsidP="00F01C83">
      <w:pPr>
        <w:spacing w:after="0" w:line="240" w:lineRule="auto"/>
        <w:rPr>
          <w:rFonts w:ascii="Calibri" w:eastAsia="Times New Roman" w:hAnsi="Calibri" w:cs="Calibri"/>
          <w:color w:val="000000"/>
          <w:kern w:val="0"/>
          <w:sz w:val="16"/>
          <w:szCs w:val="16"/>
          <w:lang w:eastAsia="sk-SK"/>
          <w14:ligatures w14:val="none"/>
        </w:rPr>
      </w:pPr>
      <w:r w:rsidRPr="00F01C83">
        <w:rPr>
          <w:rFonts w:ascii="Calibri" w:eastAsia="Times New Roman" w:hAnsi="Calibri" w:cs="Calibri"/>
          <w:b/>
          <w:bCs/>
          <w:color w:val="000000"/>
          <w:kern w:val="0"/>
          <w:sz w:val="16"/>
          <w:szCs w:val="16"/>
          <w:lang w:eastAsia="sk-SK"/>
          <w14:ligatures w14:val="none"/>
        </w:rPr>
        <w:t>Vysvetlivky:</w:t>
      </w:r>
      <w:r w:rsidRPr="00F01C83">
        <w:rPr>
          <w:rFonts w:ascii="Calibri" w:eastAsia="Times New Roman" w:hAnsi="Calibri" w:cs="Calibri"/>
          <w:b/>
          <w:bCs/>
          <w:color w:val="000000"/>
          <w:kern w:val="0"/>
          <w:sz w:val="16"/>
          <w:szCs w:val="16"/>
          <w:lang w:eastAsia="sk-SK"/>
          <w14:ligatures w14:val="none"/>
        </w:rPr>
        <w:br/>
      </w:r>
      <w:r w:rsidRPr="00F01C83">
        <w:rPr>
          <w:rFonts w:ascii="Calibri" w:eastAsia="Times New Roman" w:hAnsi="Calibri" w:cs="Calibri"/>
          <w:color w:val="000000"/>
          <w:kern w:val="0"/>
          <w:sz w:val="16"/>
          <w:szCs w:val="16"/>
          <w:lang w:eastAsia="sk-SK"/>
          <w14:ligatures w14:val="none"/>
        </w:rPr>
        <w:t xml:space="preserve">Stĺpec s názvom „cena“ obsahuje zmluvnú cenu výkonu/služby poskytovateľa v eurách, vypočítanú v  zmysle  Obchodného zákonníka </w:t>
      </w:r>
    </w:p>
    <w:p w14:paraId="343F1099" w14:textId="36FBBC43" w:rsidR="00D32362" w:rsidRPr="00E54CBA" w:rsidRDefault="00F01C83" w:rsidP="00F01C83">
      <w:pPr>
        <w:spacing w:after="0" w:line="240" w:lineRule="auto"/>
        <w:rPr>
          <w:rFonts w:ascii="Calibri" w:eastAsia="Times New Roman" w:hAnsi="Calibri" w:cs="Calibri"/>
          <w:color w:val="000000"/>
          <w:kern w:val="0"/>
          <w:sz w:val="16"/>
          <w:szCs w:val="16"/>
          <w:lang w:eastAsia="sk-SK"/>
          <w14:ligatures w14:val="none"/>
        </w:rPr>
      </w:pPr>
      <w:r w:rsidRPr="00F01C83">
        <w:rPr>
          <w:rFonts w:ascii="Calibri" w:eastAsia="Times New Roman" w:hAnsi="Calibri" w:cs="Calibri"/>
          <w:color w:val="000000"/>
          <w:kern w:val="0"/>
          <w:sz w:val="16"/>
          <w:szCs w:val="16"/>
          <w:lang w:eastAsia="sk-SK"/>
          <w14:ligatures w14:val="none"/>
        </w:rPr>
        <w:t>č. 513/1991 Z. z. a zákona č. 18/1996 Z. z. o cenách v znení neskorších predpisov a nariadenia vlády SR č. 777/2004 Z. z. – tento údaj súčasne predstavuje cenu výkonu v prípade, že výkon nie je uhrádzaný zo zdravotného poistenia a pacient o výkon/službu poskytovateľa požiada. Ide teda o zmluvnú cenu medzi poskytovateľom a pacientom (nie je to cena, ktorú za výkon preplácajú zdravotné poisťovne).</w:t>
      </w:r>
      <w:r w:rsidRPr="00F01C83">
        <w:rPr>
          <w:rFonts w:ascii="Calibri" w:eastAsia="Times New Roman" w:hAnsi="Calibri" w:cs="Calibri"/>
          <w:color w:val="000000"/>
          <w:kern w:val="0"/>
          <w:sz w:val="16"/>
          <w:szCs w:val="16"/>
          <w:lang w:eastAsia="sk-SK"/>
          <w14:ligatures w14:val="none"/>
        </w:rPr>
        <w:br/>
        <w:t xml:space="preserve">Stĺpec s názvom </w:t>
      </w:r>
      <w:r w:rsidRPr="0089468A">
        <w:rPr>
          <w:rFonts w:ascii="Calibri" w:eastAsia="Times New Roman" w:hAnsi="Calibri" w:cs="Calibri"/>
          <w:color w:val="000000"/>
          <w:kern w:val="0"/>
          <w:sz w:val="16"/>
          <w:szCs w:val="16"/>
          <w:lang w:eastAsia="sk-SK"/>
          <w14:ligatures w14:val="none"/>
        </w:rPr>
        <w:t xml:space="preserve">ZP 24 Dôvera, ZP 25 </w:t>
      </w:r>
      <w:proofErr w:type="spellStart"/>
      <w:r w:rsidRPr="0089468A">
        <w:rPr>
          <w:rFonts w:ascii="Calibri" w:eastAsia="Times New Roman" w:hAnsi="Calibri" w:cs="Calibri"/>
          <w:color w:val="000000"/>
          <w:kern w:val="0"/>
          <w:sz w:val="16"/>
          <w:szCs w:val="16"/>
          <w:lang w:eastAsia="sk-SK"/>
          <w14:ligatures w14:val="none"/>
        </w:rPr>
        <w:t>VšZP</w:t>
      </w:r>
      <w:proofErr w:type="spellEnd"/>
      <w:r w:rsidRPr="0089468A">
        <w:rPr>
          <w:rFonts w:ascii="Calibri" w:eastAsia="Times New Roman" w:hAnsi="Calibri" w:cs="Calibri"/>
          <w:color w:val="000000"/>
          <w:kern w:val="0"/>
          <w:sz w:val="16"/>
          <w:szCs w:val="16"/>
          <w:lang w:eastAsia="sk-SK"/>
          <w14:ligatures w14:val="none"/>
        </w:rPr>
        <w:t>, ZP 27</w:t>
      </w:r>
      <w:r w:rsidR="00D32362" w:rsidRPr="0089468A">
        <w:rPr>
          <w:rFonts w:ascii="Calibri" w:eastAsia="Times New Roman" w:hAnsi="Calibri" w:cs="Calibri"/>
          <w:color w:val="000000"/>
          <w:kern w:val="0"/>
          <w:sz w:val="16"/>
          <w:szCs w:val="16"/>
          <w:lang w:eastAsia="sk-SK"/>
          <w14:ligatures w14:val="none"/>
        </w:rPr>
        <w:t xml:space="preserve"> </w:t>
      </w:r>
      <w:proofErr w:type="spellStart"/>
      <w:r w:rsidR="00D32362" w:rsidRPr="0089468A">
        <w:rPr>
          <w:rFonts w:ascii="Calibri" w:eastAsia="Times New Roman" w:hAnsi="Calibri" w:cs="Calibri"/>
          <w:color w:val="000000"/>
          <w:kern w:val="0"/>
          <w:sz w:val="16"/>
          <w:szCs w:val="16"/>
          <w:lang w:eastAsia="sk-SK"/>
          <w14:ligatures w14:val="none"/>
        </w:rPr>
        <w:t>Union</w:t>
      </w:r>
      <w:proofErr w:type="spellEnd"/>
      <w:r w:rsidRPr="00F01C83">
        <w:rPr>
          <w:rFonts w:ascii="Calibri" w:eastAsia="Times New Roman" w:hAnsi="Calibri" w:cs="Calibri"/>
          <w:color w:val="000000"/>
          <w:kern w:val="0"/>
          <w:sz w:val="16"/>
          <w:szCs w:val="16"/>
          <w:lang w:eastAsia="sk-SK"/>
          <w14:ligatures w14:val="none"/>
        </w:rPr>
        <w:t xml:space="preserve"> obsahuje informáciu</w:t>
      </w:r>
      <w:r w:rsidR="00D32362" w:rsidRPr="0089468A">
        <w:rPr>
          <w:rFonts w:ascii="Calibri" w:eastAsia="Times New Roman" w:hAnsi="Calibri" w:cs="Calibri"/>
          <w:color w:val="000000"/>
          <w:kern w:val="0"/>
          <w:sz w:val="16"/>
          <w:szCs w:val="16"/>
          <w:lang w:eastAsia="sk-SK"/>
          <w14:ligatures w14:val="none"/>
        </w:rPr>
        <w:t>,</w:t>
      </w:r>
      <w:r w:rsidRPr="00F01C83">
        <w:rPr>
          <w:rFonts w:ascii="Calibri" w:eastAsia="Times New Roman" w:hAnsi="Calibri" w:cs="Calibri"/>
          <w:color w:val="000000"/>
          <w:kern w:val="0"/>
          <w:sz w:val="16"/>
          <w:szCs w:val="16"/>
          <w:lang w:eastAsia="sk-SK"/>
          <w14:ligatures w14:val="none"/>
        </w:rPr>
        <w:t xml:space="preserve"> v akom pomere je daný výkon/služba hradený/á danou poisťovňou.</w:t>
      </w:r>
      <w:r w:rsidRPr="00F01C83">
        <w:rPr>
          <w:rFonts w:ascii="Calibri" w:eastAsia="Times New Roman" w:hAnsi="Calibri" w:cs="Calibri"/>
          <w:color w:val="000000"/>
          <w:kern w:val="0"/>
          <w:sz w:val="16"/>
          <w:szCs w:val="16"/>
          <w:lang w:eastAsia="sk-SK"/>
          <w14:ligatures w14:val="none"/>
        </w:rPr>
        <w:br/>
      </w:r>
      <w:r w:rsidRPr="00F01C83">
        <w:rPr>
          <w:rFonts w:ascii="Calibri" w:eastAsia="Times New Roman" w:hAnsi="Calibri" w:cs="Calibri"/>
          <w:b/>
          <w:bCs/>
          <w:color w:val="000000"/>
          <w:kern w:val="0"/>
          <w:sz w:val="20"/>
          <w:szCs w:val="20"/>
          <w:lang w:eastAsia="sk-SK"/>
          <w14:ligatures w14:val="none"/>
        </w:rPr>
        <w:t>Uvedený zoznam výkonov a ich ceny sa použije aj:</w:t>
      </w:r>
      <w:r w:rsidRPr="00F01C83">
        <w:rPr>
          <w:rFonts w:ascii="Calibri" w:eastAsia="Times New Roman" w:hAnsi="Calibri" w:cs="Calibri"/>
          <w:b/>
          <w:bCs/>
          <w:color w:val="000000"/>
          <w:kern w:val="0"/>
          <w:sz w:val="20"/>
          <w:szCs w:val="20"/>
          <w:lang w:eastAsia="sk-SK"/>
          <w14:ligatures w14:val="none"/>
        </w:rPr>
        <w:br/>
      </w:r>
      <w:r w:rsidR="00D32362" w:rsidRPr="00D32362">
        <w:rPr>
          <w:rFonts w:ascii="Calibri" w:eastAsia="Times New Roman" w:hAnsi="Calibri" w:cs="Calibri"/>
          <w:color w:val="000000"/>
          <w:kern w:val="0"/>
          <w:sz w:val="20"/>
          <w:szCs w:val="20"/>
          <w:lang w:eastAsia="sk-SK"/>
          <w14:ligatures w14:val="none"/>
        </w:rPr>
        <w:t>- n</w:t>
      </w:r>
      <w:r w:rsidRPr="00F01C83">
        <w:rPr>
          <w:rFonts w:ascii="Calibri" w:eastAsia="Times New Roman" w:hAnsi="Calibri" w:cs="Calibri"/>
          <w:color w:val="000000"/>
          <w:kern w:val="0"/>
          <w:sz w:val="20"/>
          <w:szCs w:val="20"/>
          <w:lang w:eastAsia="sk-SK"/>
          <w14:ligatures w14:val="none"/>
        </w:rPr>
        <w:t xml:space="preserve">a situácie, ak je výkon/služba poskytnutá v súvislosti s neindikovanou zdravotnou starostlivosťou, o ktorú </w:t>
      </w:r>
      <w:r w:rsidR="00D32362">
        <w:rPr>
          <w:rFonts w:ascii="Calibri" w:eastAsia="Times New Roman" w:hAnsi="Calibri" w:cs="Calibri"/>
          <w:color w:val="000000"/>
          <w:kern w:val="0"/>
          <w:sz w:val="20"/>
          <w:szCs w:val="20"/>
          <w:lang w:eastAsia="sk-SK"/>
          <w14:ligatures w14:val="none"/>
        </w:rPr>
        <w:t xml:space="preserve">  </w:t>
      </w:r>
    </w:p>
    <w:p w14:paraId="4F43F15F" w14:textId="77777777" w:rsidR="00D32362" w:rsidRDefault="00D32362" w:rsidP="00F01C83">
      <w:pPr>
        <w:spacing w:after="0" w:line="240" w:lineRule="auto"/>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 xml:space="preserve">  </w:t>
      </w:r>
      <w:r w:rsidR="00F01C83" w:rsidRPr="00F01C83">
        <w:rPr>
          <w:rFonts w:ascii="Calibri" w:eastAsia="Times New Roman" w:hAnsi="Calibri" w:cs="Calibri"/>
          <w:color w:val="000000"/>
          <w:kern w:val="0"/>
          <w:sz w:val="20"/>
          <w:szCs w:val="20"/>
          <w:lang w:eastAsia="sk-SK"/>
          <w14:ligatures w14:val="none"/>
        </w:rPr>
        <w:t>pacient písomne požiadal poskytovateľa zdravotnej starostlivosti</w:t>
      </w:r>
      <w:r w:rsidR="00F01C83" w:rsidRPr="00F01C83">
        <w:rPr>
          <w:rFonts w:ascii="Calibri" w:eastAsia="Times New Roman" w:hAnsi="Calibri" w:cs="Calibri"/>
          <w:color w:val="000000"/>
          <w:kern w:val="0"/>
          <w:sz w:val="20"/>
          <w:szCs w:val="20"/>
          <w:lang w:eastAsia="sk-SK"/>
          <w14:ligatures w14:val="none"/>
        </w:rPr>
        <w:br/>
        <w:t xml:space="preserve">- </w:t>
      </w:r>
      <w:r w:rsidRPr="00D32362">
        <w:rPr>
          <w:rFonts w:ascii="Calibri" w:eastAsia="Times New Roman" w:hAnsi="Calibri" w:cs="Calibri"/>
          <w:color w:val="000000"/>
          <w:kern w:val="0"/>
          <w:sz w:val="20"/>
          <w:szCs w:val="20"/>
          <w:lang w:eastAsia="sk-SK"/>
          <w14:ligatures w14:val="none"/>
        </w:rPr>
        <w:t>v</w:t>
      </w:r>
      <w:r w:rsidR="00F01C83" w:rsidRPr="00F01C83">
        <w:rPr>
          <w:rFonts w:ascii="Calibri" w:eastAsia="Times New Roman" w:hAnsi="Calibri" w:cs="Calibri"/>
          <w:color w:val="000000"/>
          <w:kern w:val="0"/>
          <w:sz w:val="20"/>
          <w:szCs w:val="20"/>
          <w:lang w:eastAsia="sk-SK"/>
          <w14:ligatures w14:val="none"/>
        </w:rPr>
        <w:t xml:space="preserve"> prípade výkonov, ktoré sa poskytujú pacientovi, ktorý má síce verejné zdravotné poistenie, ale ktorý si na </w:t>
      </w:r>
    </w:p>
    <w:p w14:paraId="0C6186F1" w14:textId="77777777" w:rsidR="00D32362" w:rsidRDefault="00D32362" w:rsidP="00F01C83">
      <w:pPr>
        <w:spacing w:after="0" w:line="240" w:lineRule="auto"/>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 xml:space="preserve">  </w:t>
      </w:r>
      <w:r w:rsidR="00F01C83" w:rsidRPr="00F01C83">
        <w:rPr>
          <w:rFonts w:ascii="Calibri" w:eastAsia="Times New Roman" w:hAnsi="Calibri" w:cs="Calibri"/>
          <w:color w:val="000000"/>
          <w:kern w:val="0"/>
          <w:sz w:val="20"/>
          <w:szCs w:val="20"/>
          <w:lang w:eastAsia="sk-SK"/>
          <w14:ligatures w14:val="none"/>
        </w:rPr>
        <w:t xml:space="preserve">základe svojej žiadosti všetky zdravotné výkony hradí sám (poskytovateľ neúčtuje/nevykazuje zdravotnej </w:t>
      </w:r>
    </w:p>
    <w:p w14:paraId="3FBD6202" w14:textId="55F3DCCD" w:rsidR="00D32362" w:rsidRDefault="00D32362" w:rsidP="00F01C83">
      <w:pPr>
        <w:spacing w:after="0" w:line="240" w:lineRule="auto"/>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 xml:space="preserve">  </w:t>
      </w:r>
      <w:r w:rsidR="00F01C83" w:rsidRPr="00F01C83">
        <w:rPr>
          <w:rFonts w:ascii="Calibri" w:eastAsia="Times New Roman" w:hAnsi="Calibri" w:cs="Calibri"/>
          <w:color w:val="000000"/>
          <w:kern w:val="0"/>
          <w:sz w:val="20"/>
          <w:szCs w:val="20"/>
          <w:lang w:eastAsia="sk-SK"/>
          <w14:ligatures w14:val="none"/>
        </w:rPr>
        <w:t>poisťovni za tohto pacienta výkony</w:t>
      </w:r>
      <w:r w:rsidR="002B35B9">
        <w:rPr>
          <w:rFonts w:ascii="Calibri" w:eastAsia="Times New Roman" w:hAnsi="Calibri" w:cs="Calibri"/>
          <w:color w:val="000000"/>
          <w:kern w:val="0"/>
          <w:sz w:val="20"/>
          <w:szCs w:val="20"/>
          <w:lang w:eastAsia="sk-SK"/>
          <w14:ligatures w14:val="none"/>
        </w:rPr>
        <w:t xml:space="preserve">, </w:t>
      </w:r>
      <w:r w:rsidR="00F01C83" w:rsidRPr="00F01C83">
        <w:rPr>
          <w:rFonts w:ascii="Calibri" w:eastAsia="Times New Roman" w:hAnsi="Calibri" w:cs="Calibri"/>
          <w:color w:val="000000"/>
          <w:kern w:val="0"/>
          <w:sz w:val="20"/>
          <w:szCs w:val="20"/>
          <w:lang w:eastAsia="sk-SK"/>
          <w14:ligatures w14:val="none"/>
        </w:rPr>
        <w:t>ktoré realizoval)</w:t>
      </w:r>
      <w:r w:rsidR="00F01C83" w:rsidRPr="00F01C83">
        <w:rPr>
          <w:rFonts w:ascii="Calibri" w:eastAsia="Times New Roman" w:hAnsi="Calibri" w:cs="Calibri"/>
          <w:color w:val="000000"/>
          <w:kern w:val="0"/>
          <w:sz w:val="20"/>
          <w:szCs w:val="20"/>
          <w:lang w:eastAsia="sk-SK"/>
          <w14:ligatures w14:val="none"/>
        </w:rPr>
        <w:br/>
        <w:t xml:space="preserve">- </w:t>
      </w:r>
      <w:r w:rsidRPr="00D32362">
        <w:rPr>
          <w:rFonts w:ascii="Calibri" w:eastAsia="Times New Roman" w:hAnsi="Calibri" w:cs="Calibri"/>
          <w:color w:val="000000"/>
          <w:kern w:val="0"/>
          <w:sz w:val="20"/>
          <w:szCs w:val="20"/>
          <w:lang w:eastAsia="sk-SK"/>
          <w14:ligatures w14:val="none"/>
        </w:rPr>
        <w:t>v</w:t>
      </w:r>
      <w:r w:rsidR="00F01C83" w:rsidRPr="00F01C83">
        <w:rPr>
          <w:rFonts w:ascii="Calibri" w:eastAsia="Times New Roman" w:hAnsi="Calibri" w:cs="Calibri"/>
          <w:color w:val="000000"/>
          <w:kern w:val="0"/>
          <w:sz w:val="20"/>
          <w:szCs w:val="20"/>
          <w:lang w:eastAsia="sk-SK"/>
          <w14:ligatures w14:val="none"/>
        </w:rPr>
        <w:t xml:space="preserve"> prípade výkonov pacientovi, ktorý má dlh na zdravotnom poistení či iné záväzky voči zdravotnej pois</w:t>
      </w:r>
      <w:r w:rsidRPr="00D32362">
        <w:rPr>
          <w:rFonts w:ascii="Calibri" w:eastAsia="Times New Roman" w:hAnsi="Calibri" w:cs="Calibri"/>
          <w:color w:val="000000"/>
          <w:kern w:val="0"/>
          <w:sz w:val="20"/>
          <w:szCs w:val="20"/>
          <w:lang w:eastAsia="sk-SK"/>
          <w14:ligatures w14:val="none"/>
        </w:rPr>
        <w:t>ť</w:t>
      </w:r>
      <w:r w:rsidR="00F01C83" w:rsidRPr="00F01C83">
        <w:rPr>
          <w:rFonts w:ascii="Calibri" w:eastAsia="Times New Roman" w:hAnsi="Calibri" w:cs="Calibri"/>
          <w:color w:val="000000"/>
          <w:kern w:val="0"/>
          <w:sz w:val="20"/>
          <w:szCs w:val="20"/>
          <w:lang w:eastAsia="sk-SK"/>
          <w14:ligatures w14:val="none"/>
        </w:rPr>
        <w:t xml:space="preserve">ovni, </w:t>
      </w:r>
    </w:p>
    <w:p w14:paraId="541D895A" w14:textId="22C7A6FD" w:rsidR="00D32362" w:rsidRDefault="00D32362" w:rsidP="00F01C83">
      <w:pPr>
        <w:spacing w:after="0" w:line="240" w:lineRule="auto"/>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 xml:space="preserve">  </w:t>
      </w:r>
      <w:r w:rsidR="00F01C83" w:rsidRPr="00F01C83">
        <w:rPr>
          <w:rFonts w:ascii="Calibri" w:eastAsia="Times New Roman" w:hAnsi="Calibri" w:cs="Calibri"/>
          <w:color w:val="000000"/>
          <w:kern w:val="0"/>
          <w:sz w:val="20"/>
          <w:szCs w:val="20"/>
          <w:lang w:eastAsia="sk-SK"/>
          <w14:ligatures w14:val="none"/>
        </w:rPr>
        <w:t xml:space="preserve">v dôsledku čoho zdravotné výkony v zmysle príslušných právnych predpisov zdravotná poisťovňa </w:t>
      </w:r>
    </w:p>
    <w:p w14:paraId="01A32321" w14:textId="605DF19A" w:rsidR="00F01C83" w:rsidRDefault="00D32362" w:rsidP="00F01C83">
      <w:pPr>
        <w:spacing w:after="0" w:line="240" w:lineRule="auto"/>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 xml:space="preserve">  </w:t>
      </w:r>
      <w:r w:rsidR="00F01C83" w:rsidRPr="00F01C83">
        <w:rPr>
          <w:rFonts w:ascii="Calibri" w:eastAsia="Times New Roman" w:hAnsi="Calibri" w:cs="Calibri"/>
          <w:color w:val="000000"/>
          <w:kern w:val="0"/>
          <w:sz w:val="20"/>
          <w:szCs w:val="20"/>
          <w:lang w:eastAsia="sk-SK"/>
          <w14:ligatures w14:val="none"/>
        </w:rPr>
        <w:t>poskytovateľovi neuhradí (okrem prípadu neodkladnej zdravotnej starostlivosti)</w:t>
      </w:r>
      <w:r w:rsidR="00F01C83" w:rsidRPr="00F01C83">
        <w:rPr>
          <w:rFonts w:ascii="Calibri" w:eastAsia="Times New Roman" w:hAnsi="Calibri" w:cs="Calibri"/>
          <w:color w:val="000000"/>
          <w:kern w:val="0"/>
          <w:sz w:val="20"/>
          <w:szCs w:val="20"/>
          <w:lang w:eastAsia="sk-SK"/>
          <w14:ligatures w14:val="none"/>
        </w:rPr>
        <w:br/>
        <w:t xml:space="preserve">- </w:t>
      </w:r>
      <w:r w:rsidRPr="00D32362">
        <w:rPr>
          <w:rFonts w:ascii="Calibri" w:eastAsia="Times New Roman" w:hAnsi="Calibri" w:cs="Calibri"/>
          <w:color w:val="000000"/>
          <w:kern w:val="0"/>
          <w:sz w:val="20"/>
          <w:szCs w:val="20"/>
          <w:lang w:eastAsia="sk-SK"/>
          <w14:ligatures w14:val="none"/>
        </w:rPr>
        <w:t>v</w:t>
      </w:r>
      <w:r w:rsidR="00F01C83" w:rsidRPr="00F01C83">
        <w:rPr>
          <w:rFonts w:ascii="Calibri" w:eastAsia="Times New Roman" w:hAnsi="Calibri" w:cs="Calibri"/>
          <w:color w:val="000000"/>
          <w:kern w:val="0"/>
          <w:sz w:val="20"/>
          <w:szCs w:val="20"/>
          <w:lang w:eastAsia="sk-SK"/>
          <w14:ligatures w14:val="none"/>
        </w:rPr>
        <w:t xml:space="preserve"> prípade výkonov pacientovi, ktorý n</w:t>
      </w:r>
      <w:r w:rsidRPr="00D32362">
        <w:rPr>
          <w:rFonts w:ascii="Calibri" w:eastAsia="Times New Roman" w:hAnsi="Calibri" w:cs="Calibri"/>
          <w:color w:val="000000"/>
          <w:kern w:val="0"/>
          <w:sz w:val="20"/>
          <w:szCs w:val="20"/>
          <w:lang w:eastAsia="sk-SK"/>
          <w14:ligatures w14:val="none"/>
        </w:rPr>
        <w:t>emá</w:t>
      </w:r>
      <w:r w:rsidR="00F01C83" w:rsidRPr="00F01C83">
        <w:rPr>
          <w:rFonts w:ascii="Calibri" w:eastAsia="Times New Roman" w:hAnsi="Calibri" w:cs="Calibri"/>
          <w:color w:val="000000"/>
          <w:kern w:val="0"/>
          <w:sz w:val="20"/>
          <w:szCs w:val="20"/>
          <w:lang w:eastAsia="sk-SK"/>
          <w14:ligatures w14:val="none"/>
        </w:rPr>
        <w:t xml:space="preserve"> verejné zdravotné poistenie v krajinách EÚ</w:t>
      </w:r>
    </w:p>
    <w:p w14:paraId="2E30CCC5" w14:textId="77777777" w:rsidR="00AD288E" w:rsidRDefault="00AD288E" w:rsidP="00F01C83">
      <w:pPr>
        <w:spacing w:after="0" w:line="240" w:lineRule="auto"/>
        <w:rPr>
          <w:rFonts w:ascii="Calibri" w:eastAsia="Times New Roman" w:hAnsi="Calibri" w:cs="Calibri"/>
          <w:color w:val="000000"/>
          <w:kern w:val="0"/>
          <w:sz w:val="20"/>
          <w:szCs w:val="20"/>
          <w:lang w:eastAsia="sk-SK"/>
          <w14:ligatures w14:val="none"/>
        </w:rPr>
      </w:pPr>
    </w:p>
    <w:p w14:paraId="3245707C" w14:textId="00D14872" w:rsidR="00AD288E" w:rsidRDefault="00AD288E" w:rsidP="00F01C83">
      <w:pPr>
        <w:spacing w:after="0" w:line="240" w:lineRule="auto"/>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Platnosť cenníka a zoznamu výkonov od 1.</w:t>
      </w:r>
      <w:r w:rsidR="00FC5DC1">
        <w:rPr>
          <w:rFonts w:ascii="Calibri" w:eastAsia="Times New Roman" w:hAnsi="Calibri" w:cs="Calibri"/>
          <w:color w:val="000000"/>
          <w:kern w:val="0"/>
          <w:sz w:val="20"/>
          <w:szCs w:val="20"/>
          <w:lang w:eastAsia="sk-SK"/>
          <w14:ligatures w14:val="none"/>
        </w:rPr>
        <w:t>9.2025.</w:t>
      </w:r>
    </w:p>
    <w:p w14:paraId="27B0C66C" w14:textId="2A7F75DE" w:rsidR="00AD288E" w:rsidRDefault="00AD288E" w:rsidP="00F01C83">
      <w:pPr>
        <w:spacing w:after="0" w:line="240" w:lineRule="auto"/>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Cena výkonu je uvedená v eurách.</w:t>
      </w:r>
    </w:p>
    <w:p w14:paraId="1272967F" w14:textId="0E12E90C" w:rsidR="00AD288E" w:rsidRPr="00D32362" w:rsidRDefault="00AD288E" w:rsidP="00F01C83">
      <w:pPr>
        <w:spacing w:after="0" w:line="240" w:lineRule="auto"/>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Podrobné informácie nájdete na  webo</w:t>
      </w:r>
      <w:r w:rsidR="002B35B9">
        <w:rPr>
          <w:rFonts w:ascii="Calibri" w:eastAsia="Times New Roman" w:hAnsi="Calibri" w:cs="Calibri"/>
          <w:color w:val="000000"/>
          <w:kern w:val="0"/>
          <w:sz w:val="20"/>
          <w:szCs w:val="20"/>
          <w:lang w:eastAsia="sk-SK"/>
          <w14:ligatures w14:val="none"/>
        </w:rPr>
        <w:t xml:space="preserve">vej </w:t>
      </w:r>
      <w:r>
        <w:rPr>
          <w:rFonts w:ascii="Calibri" w:eastAsia="Times New Roman" w:hAnsi="Calibri" w:cs="Calibri"/>
          <w:color w:val="000000"/>
          <w:kern w:val="0"/>
          <w:sz w:val="20"/>
          <w:szCs w:val="20"/>
          <w:lang w:eastAsia="sk-SK"/>
          <w14:ligatures w14:val="none"/>
        </w:rPr>
        <w:t xml:space="preserve">stránke </w:t>
      </w:r>
      <w:hyperlink r:id="rId5" w:history="1">
        <w:r w:rsidRPr="003E0BCD">
          <w:rPr>
            <w:rStyle w:val="Hypertextovprepojenie"/>
            <w:rFonts w:ascii="Calibri" w:eastAsia="Times New Roman" w:hAnsi="Calibri" w:cs="Calibri"/>
            <w:kern w:val="0"/>
            <w:sz w:val="20"/>
            <w:szCs w:val="20"/>
            <w:lang w:eastAsia="sk-SK"/>
            <w14:ligatures w14:val="none"/>
          </w:rPr>
          <w:t>www.jrneurimedica.sk</w:t>
        </w:r>
      </w:hyperlink>
      <w:r>
        <w:rPr>
          <w:rFonts w:ascii="Calibri" w:eastAsia="Times New Roman" w:hAnsi="Calibri" w:cs="Calibri"/>
          <w:color w:val="000000"/>
          <w:kern w:val="0"/>
          <w:sz w:val="20"/>
          <w:szCs w:val="20"/>
          <w:lang w:eastAsia="sk-SK"/>
          <w14:ligatures w14:val="none"/>
        </w:rPr>
        <w:t xml:space="preserve"> a v miestnosti zdravotnej sestry.</w:t>
      </w:r>
    </w:p>
    <w:p w14:paraId="1545C1EA" w14:textId="77777777" w:rsidR="00D32362" w:rsidRDefault="00D32362" w:rsidP="00F01C83">
      <w:pPr>
        <w:spacing w:after="0" w:line="240" w:lineRule="auto"/>
        <w:rPr>
          <w:rFonts w:ascii="Calibri" w:eastAsia="Times New Roman" w:hAnsi="Calibri" w:cs="Calibri"/>
          <w:color w:val="000000"/>
          <w:kern w:val="0"/>
          <w:sz w:val="24"/>
          <w:szCs w:val="24"/>
          <w:lang w:eastAsia="sk-SK"/>
          <w14:ligatures w14:val="none"/>
        </w:rPr>
      </w:pPr>
    </w:p>
    <w:p w14:paraId="4D22E7F1" w14:textId="0B6C7A1B" w:rsidR="00AD288E" w:rsidRDefault="00AD288E" w:rsidP="00AD288E">
      <w:pPr>
        <w:spacing w:after="0" w:line="240" w:lineRule="auto"/>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4"/>
          <w:szCs w:val="24"/>
          <w:lang w:eastAsia="sk-SK"/>
          <w14:ligatures w14:val="none"/>
        </w:rPr>
        <w:t>MUDr. Jana Rigociová</w:t>
      </w:r>
      <w:r w:rsidRPr="00AD288E">
        <w:rPr>
          <w:rFonts w:ascii="Calibri" w:eastAsia="Times New Roman" w:hAnsi="Calibri" w:cs="Calibri"/>
          <w:color w:val="000000"/>
          <w:kern w:val="0"/>
          <w:sz w:val="20"/>
          <w:szCs w:val="20"/>
          <w:lang w:eastAsia="sk-SK"/>
          <w14:ligatures w14:val="none"/>
        </w:rPr>
        <w:t xml:space="preserve"> </w:t>
      </w:r>
    </w:p>
    <w:p w14:paraId="6C6E1D4E" w14:textId="77777777" w:rsidR="00AD288E" w:rsidRDefault="00AD288E" w:rsidP="00AD288E">
      <w:pPr>
        <w:spacing w:after="0" w:line="240" w:lineRule="auto"/>
        <w:rPr>
          <w:rFonts w:ascii="Calibri" w:eastAsia="Times New Roman" w:hAnsi="Calibri" w:cs="Calibri"/>
          <w:color w:val="000000"/>
          <w:kern w:val="0"/>
          <w:sz w:val="24"/>
          <w:szCs w:val="24"/>
          <w:lang w:eastAsia="sk-SK"/>
          <w14:ligatures w14:val="none"/>
        </w:rPr>
      </w:pPr>
    </w:p>
    <w:p w14:paraId="17E4C37D" w14:textId="77777777" w:rsidR="00AD288E" w:rsidRDefault="00AD288E" w:rsidP="00FC46A8">
      <w:pPr>
        <w:spacing w:after="0" w:line="240" w:lineRule="auto"/>
        <w:rPr>
          <w:rFonts w:ascii="Calibri" w:eastAsia="Times New Roman" w:hAnsi="Calibri" w:cs="Calibri"/>
          <w:color w:val="000000"/>
          <w:kern w:val="0"/>
          <w:sz w:val="24"/>
          <w:szCs w:val="24"/>
          <w:lang w:eastAsia="sk-SK"/>
          <w14:ligatures w14:val="none"/>
        </w:rPr>
      </w:pPr>
    </w:p>
    <w:p w14:paraId="23BD23D1" w14:textId="590C1E75" w:rsidR="00FC46A8" w:rsidRDefault="00FC46A8" w:rsidP="00FC46A8">
      <w:pPr>
        <w:spacing w:after="0" w:line="240" w:lineRule="auto"/>
        <w:rPr>
          <w:rFonts w:ascii="Calibri" w:eastAsia="Times New Roman" w:hAnsi="Calibri" w:cs="Calibri"/>
          <w:color w:val="000000"/>
          <w:kern w:val="0"/>
          <w:sz w:val="24"/>
          <w:szCs w:val="24"/>
          <w:lang w:eastAsia="sk-SK"/>
          <w14:ligatures w14:val="none"/>
        </w:rPr>
      </w:pPr>
      <w:r>
        <w:rPr>
          <w:rFonts w:ascii="Calibri" w:eastAsia="Times New Roman" w:hAnsi="Calibri" w:cs="Calibri"/>
          <w:color w:val="000000"/>
          <w:kern w:val="0"/>
          <w:sz w:val="24"/>
          <w:szCs w:val="24"/>
          <w:lang w:eastAsia="sk-SK"/>
          <w14:ligatures w14:val="none"/>
        </w:rPr>
        <w:t xml:space="preserve">          </w:t>
      </w:r>
      <w:r w:rsidR="006416A7">
        <w:rPr>
          <w:rFonts w:ascii="Calibri" w:eastAsia="Times New Roman" w:hAnsi="Calibri" w:cs="Calibri"/>
          <w:color w:val="000000"/>
          <w:kern w:val="0"/>
          <w:sz w:val="24"/>
          <w:szCs w:val="24"/>
          <w:lang w:eastAsia="sk-SK"/>
          <w14:ligatures w14:val="none"/>
        </w:rPr>
        <w:t xml:space="preserve">   </w:t>
      </w:r>
    </w:p>
    <w:p w14:paraId="3E0C0C96" w14:textId="77777777" w:rsidR="00D32362" w:rsidRDefault="00D32362" w:rsidP="00F01C83">
      <w:pPr>
        <w:spacing w:after="0" w:line="240" w:lineRule="auto"/>
        <w:rPr>
          <w:rFonts w:ascii="Calibri" w:eastAsia="Times New Roman" w:hAnsi="Calibri" w:cs="Calibri"/>
          <w:color w:val="000000"/>
          <w:kern w:val="0"/>
          <w:sz w:val="24"/>
          <w:szCs w:val="24"/>
          <w:lang w:eastAsia="sk-SK"/>
          <w14:ligatures w14:val="none"/>
        </w:rPr>
      </w:pPr>
    </w:p>
    <w:p w14:paraId="1AB3B01E" w14:textId="77777777" w:rsidR="00FC46A8" w:rsidRDefault="00FC46A8" w:rsidP="00F01C83">
      <w:pPr>
        <w:spacing w:after="0" w:line="240" w:lineRule="auto"/>
        <w:rPr>
          <w:rFonts w:ascii="Calibri" w:eastAsia="Times New Roman" w:hAnsi="Calibri" w:cs="Calibri"/>
          <w:color w:val="000000"/>
          <w:kern w:val="0"/>
          <w:sz w:val="24"/>
          <w:szCs w:val="24"/>
          <w:lang w:eastAsia="sk-SK"/>
          <w14:ligatures w14:val="none"/>
        </w:rPr>
      </w:pPr>
    </w:p>
    <w:p w14:paraId="42C92ECE" w14:textId="77777777" w:rsidR="00AD288E" w:rsidRDefault="00AD288E" w:rsidP="00F01C83">
      <w:pPr>
        <w:spacing w:after="0" w:line="240" w:lineRule="auto"/>
        <w:rPr>
          <w:rFonts w:ascii="Calibri" w:eastAsia="Times New Roman" w:hAnsi="Calibri" w:cs="Calibri"/>
          <w:color w:val="000000"/>
          <w:kern w:val="0"/>
          <w:sz w:val="24"/>
          <w:szCs w:val="24"/>
          <w:lang w:eastAsia="sk-SK"/>
          <w14:ligatures w14:val="none"/>
        </w:rPr>
      </w:pPr>
    </w:p>
    <w:p w14:paraId="4978311E" w14:textId="77777777" w:rsidR="00855838" w:rsidRDefault="00855838" w:rsidP="00F01C83">
      <w:pPr>
        <w:spacing w:after="0" w:line="240" w:lineRule="auto"/>
        <w:rPr>
          <w:rFonts w:ascii="Calibri" w:eastAsia="Times New Roman" w:hAnsi="Calibri" w:cs="Calibri"/>
          <w:color w:val="000000"/>
          <w:kern w:val="0"/>
          <w:sz w:val="24"/>
          <w:szCs w:val="24"/>
          <w:lang w:eastAsia="sk-SK"/>
          <w14:ligatures w14:val="none"/>
        </w:rPr>
      </w:pPr>
    </w:p>
    <w:p w14:paraId="7C5F88DB" w14:textId="77777777" w:rsidR="00855838" w:rsidRDefault="00855838" w:rsidP="00F01C83">
      <w:pPr>
        <w:spacing w:after="0" w:line="240" w:lineRule="auto"/>
        <w:rPr>
          <w:rFonts w:ascii="Calibri" w:eastAsia="Times New Roman" w:hAnsi="Calibri" w:cs="Calibri"/>
          <w:color w:val="000000"/>
          <w:kern w:val="0"/>
          <w:sz w:val="24"/>
          <w:szCs w:val="24"/>
          <w:lang w:eastAsia="sk-SK"/>
          <w14:ligatures w14:val="none"/>
        </w:rPr>
      </w:pPr>
    </w:p>
    <w:p w14:paraId="418B742A" w14:textId="77777777" w:rsidR="00AD288E" w:rsidRPr="00F01C83" w:rsidRDefault="00AD288E" w:rsidP="00F01C83">
      <w:pPr>
        <w:spacing w:after="0" w:line="240" w:lineRule="auto"/>
        <w:rPr>
          <w:rFonts w:ascii="Calibri" w:eastAsia="Times New Roman" w:hAnsi="Calibri" w:cs="Calibri"/>
          <w:color w:val="000000"/>
          <w:kern w:val="0"/>
          <w:sz w:val="24"/>
          <w:szCs w:val="24"/>
          <w:lang w:eastAsia="sk-SK"/>
          <w14:ligatures w14:val="none"/>
        </w:rPr>
      </w:pPr>
    </w:p>
    <w:tbl>
      <w:tblPr>
        <w:tblW w:w="10367" w:type="dxa"/>
        <w:tblInd w:w="-147" w:type="dxa"/>
        <w:tblLayout w:type="fixed"/>
        <w:tblCellMar>
          <w:left w:w="70" w:type="dxa"/>
          <w:right w:w="70" w:type="dxa"/>
        </w:tblCellMar>
        <w:tblLook w:val="04A0" w:firstRow="1" w:lastRow="0" w:firstColumn="1" w:lastColumn="0" w:noHBand="0" w:noVBand="1"/>
      </w:tblPr>
      <w:tblGrid>
        <w:gridCol w:w="708"/>
        <w:gridCol w:w="4509"/>
        <w:gridCol w:w="21"/>
        <w:gridCol w:w="168"/>
        <w:gridCol w:w="947"/>
        <w:gridCol w:w="26"/>
        <w:gridCol w:w="174"/>
        <w:gridCol w:w="960"/>
        <w:gridCol w:w="238"/>
        <w:gridCol w:w="1038"/>
        <w:gridCol w:w="142"/>
        <w:gridCol w:w="1276"/>
        <w:gridCol w:w="160"/>
      </w:tblGrid>
      <w:tr w:rsidR="00F01C83" w:rsidRPr="00F01C83" w14:paraId="3950D28C" w14:textId="77777777" w:rsidTr="00803147">
        <w:trPr>
          <w:gridAfter w:val="1"/>
          <w:wAfter w:w="160" w:type="dxa"/>
          <w:trHeight w:val="524"/>
        </w:trPr>
        <w:tc>
          <w:tcPr>
            <w:tcW w:w="10207" w:type="dxa"/>
            <w:gridSpan w:val="12"/>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40A131FB" w14:textId="426BB1E7" w:rsidR="001B7034" w:rsidRDefault="00F01C83" w:rsidP="00F01C83">
            <w:pPr>
              <w:spacing w:after="0" w:line="240" w:lineRule="auto"/>
              <w:rPr>
                <w:rFonts w:ascii="Calibri" w:eastAsia="Times New Roman" w:hAnsi="Calibri" w:cs="Calibri"/>
                <w:b/>
                <w:bCs/>
                <w:color w:val="000000"/>
                <w:kern w:val="0"/>
                <w:sz w:val="20"/>
                <w:szCs w:val="20"/>
                <w:lang w:eastAsia="sk-SK"/>
                <w14:ligatures w14:val="none"/>
              </w:rPr>
            </w:pPr>
            <w:r w:rsidRPr="00F01C83">
              <w:rPr>
                <w:rFonts w:ascii="Calibri" w:eastAsia="Times New Roman" w:hAnsi="Calibri" w:cs="Calibri"/>
                <w:b/>
                <w:bCs/>
                <w:color w:val="000000"/>
                <w:kern w:val="0"/>
                <w:sz w:val="20"/>
                <w:szCs w:val="20"/>
                <w:lang w:eastAsia="sk-SK"/>
                <w14:ligatures w14:val="none"/>
              </w:rPr>
              <w:t>1/ RADY A</w:t>
            </w:r>
            <w:r w:rsidR="001B7034">
              <w:rPr>
                <w:rFonts w:ascii="Calibri" w:eastAsia="Times New Roman" w:hAnsi="Calibri" w:cs="Calibri"/>
                <w:b/>
                <w:bCs/>
                <w:color w:val="000000"/>
                <w:kern w:val="0"/>
                <w:sz w:val="20"/>
                <w:szCs w:val="20"/>
                <w:lang w:eastAsia="sk-SK"/>
                <w14:ligatures w14:val="none"/>
              </w:rPr>
              <w:t> </w:t>
            </w:r>
            <w:r w:rsidR="009C3AE2">
              <w:rPr>
                <w:rFonts w:ascii="Calibri" w:eastAsia="Times New Roman" w:hAnsi="Calibri" w:cs="Calibri"/>
                <w:b/>
                <w:bCs/>
                <w:color w:val="000000"/>
                <w:kern w:val="0"/>
                <w:sz w:val="20"/>
                <w:szCs w:val="20"/>
                <w:lang w:eastAsia="sk-SK"/>
                <w14:ligatures w14:val="none"/>
              </w:rPr>
              <w:t>TELEKONZULTÁCIE</w:t>
            </w:r>
          </w:p>
          <w:p w14:paraId="6667DB31" w14:textId="192F1C45" w:rsidR="001B7034" w:rsidRPr="00F01C83" w:rsidRDefault="001B7034" w:rsidP="00F01C83">
            <w:pPr>
              <w:spacing w:after="0" w:line="240" w:lineRule="auto"/>
              <w:rPr>
                <w:rFonts w:ascii="Calibri" w:eastAsia="Times New Roman" w:hAnsi="Calibri" w:cs="Calibri"/>
                <w:b/>
                <w:bCs/>
                <w:color w:val="000000"/>
                <w:kern w:val="0"/>
                <w:sz w:val="20"/>
                <w:szCs w:val="20"/>
                <w:lang w:eastAsia="sk-SK"/>
                <w14:ligatures w14:val="none"/>
              </w:rPr>
            </w:pPr>
          </w:p>
        </w:tc>
      </w:tr>
      <w:tr w:rsidR="00FC42AE" w:rsidRPr="00F01C83" w14:paraId="22A5077C" w14:textId="77777777" w:rsidTr="00803147">
        <w:trPr>
          <w:gridAfter w:val="1"/>
          <w:wAfter w:w="160" w:type="dxa"/>
          <w:trHeight w:val="312"/>
        </w:trPr>
        <w:tc>
          <w:tcPr>
            <w:tcW w:w="708" w:type="dxa"/>
            <w:tcBorders>
              <w:top w:val="nil"/>
              <w:left w:val="single" w:sz="4" w:space="0" w:color="000000"/>
              <w:bottom w:val="single" w:sz="4" w:space="0" w:color="000000"/>
              <w:right w:val="single" w:sz="4" w:space="0" w:color="000000"/>
            </w:tcBorders>
            <w:shd w:val="clear" w:color="E2F0D9" w:fill="E2F0D9"/>
            <w:vAlign w:val="center"/>
            <w:hideMark/>
          </w:tcPr>
          <w:p w14:paraId="6CAA2657" w14:textId="77777777" w:rsidR="00F01C83" w:rsidRPr="00F01C83" w:rsidRDefault="00F01C83" w:rsidP="00F01C83">
            <w:pPr>
              <w:spacing w:after="0" w:line="240" w:lineRule="auto"/>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Kód</w:t>
            </w:r>
          </w:p>
        </w:tc>
        <w:tc>
          <w:tcPr>
            <w:tcW w:w="4530" w:type="dxa"/>
            <w:gridSpan w:val="2"/>
            <w:tcBorders>
              <w:top w:val="nil"/>
              <w:left w:val="nil"/>
              <w:bottom w:val="single" w:sz="4" w:space="0" w:color="000000"/>
              <w:right w:val="single" w:sz="4" w:space="0" w:color="000000"/>
            </w:tcBorders>
            <w:shd w:val="clear" w:color="E2F0D9" w:fill="E2F0D9"/>
            <w:vAlign w:val="center"/>
            <w:hideMark/>
          </w:tcPr>
          <w:p w14:paraId="568DBD82" w14:textId="77777777" w:rsidR="00F01C83" w:rsidRPr="00F01C83" w:rsidRDefault="00F01C83" w:rsidP="00F01C83">
            <w:pPr>
              <w:spacing w:after="0" w:line="240" w:lineRule="auto"/>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Popis výkonu</w:t>
            </w:r>
          </w:p>
        </w:tc>
        <w:tc>
          <w:tcPr>
            <w:tcW w:w="1141" w:type="dxa"/>
            <w:gridSpan w:val="3"/>
            <w:tcBorders>
              <w:top w:val="nil"/>
              <w:left w:val="nil"/>
              <w:bottom w:val="nil"/>
              <w:right w:val="nil"/>
            </w:tcBorders>
            <w:shd w:val="clear" w:color="auto" w:fill="E2EFD9" w:themeFill="accent6" w:themeFillTint="33"/>
            <w:noWrap/>
            <w:vAlign w:val="bottom"/>
            <w:hideMark/>
          </w:tcPr>
          <w:p w14:paraId="16ABFF44" w14:textId="4A97B63D" w:rsidR="00F01C83" w:rsidRPr="00F01C83" w:rsidRDefault="00F01C83" w:rsidP="00F01C83">
            <w:pPr>
              <w:spacing w:after="0" w:line="240" w:lineRule="auto"/>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 xml:space="preserve"> Cena </w:t>
            </w:r>
            <w:r w:rsidR="00D32362">
              <w:rPr>
                <w:rFonts w:ascii="Calibri" w:eastAsia="Times New Roman" w:hAnsi="Calibri" w:cs="Calibri"/>
                <w:color w:val="000000"/>
                <w:kern w:val="0"/>
                <w:sz w:val="20"/>
                <w:szCs w:val="20"/>
                <w:lang w:eastAsia="sk-SK"/>
                <w14:ligatures w14:val="none"/>
              </w:rPr>
              <w:t>(EUR)</w:t>
            </w:r>
          </w:p>
        </w:tc>
        <w:tc>
          <w:tcPr>
            <w:tcW w:w="1134" w:type="dxa"/>
            <w:gridSpan w:val="2"/>
            <w:tcBorders>
              <w:top w:val="nil"/>
              <w:left w:val="single" w:sz="4" w:space="0" w:color="000000"/>
              <w:bottom w:val="single" w:sz="4" w:space="0" w:color="000000"/>
              <w:right w:val="single" w:sz="4" w:space="0" w:color="000000"/>
            </w:tcBorders>
            <w:shd w:val="clear" w:color="E2F0D9" w:fill="E2F0D9"/>
            <w:vAlign w:val="center"/>
            <w:hideMark/>
          </w:tcPr>
          <w:p w14:paraId="5F6CA1C7" w14:textId="77777777" w:rsidR="00F01C83" w:rsidRPr="00F01C83" w:rsidRDefault="00F01C83" w:rsidP="00F01C83">
            <w:pPr>
              <w:spacing w:after="0" w:line="240" w:lineRule="auto"/>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 xml:space="preserve">      ZP 24</w:t>
            </w:r>
          </w:p>
        </w:tc>
        <w:tc>
          <w:tcPr>
            <w:tcW w:w="1276" w:type="dxa"/>
            <w:gridSpan w:val="2"/>
            <w:tcBorders>
              <w:top w:val="nil"/>
              <w:left w:val="nil"/>
              <w:bottom w:val="single" w:sz="4" w:space="0" w:color="000000"/>
              <w:right w:val="single" w:sz="4" w:space="0" w:color="000000"/>
            </w:tcBorders>
            <w:shd w:val="clear" w:color="E2F0D9" w:fill="E2F0D9"/>
            <w:vAlign w:val="center"/>
            <w:hideMark/>
          </w:tcPr>
          <w:p w14:paraId="65873378" w14:textId="77777777" w:rsidR="00F01C83" w:rsidRPr="00F01C83" w:rsidRDefault="00F01C83" w:rsidP="00F01C83">
            <w:pPr>
              <w:spacing w:after="0" w:line="240" w:lineRule="auto"/>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 xml:space="preserve">     ZP 25</w:t>
            </w:r>
          </w:p>
        </w:tc>
        <w:tc>
          <w:tcPr>
            <w:tcW w:w="1418" w:type="dxa"/>
            <w:gridSpan w:val="2"/>
            <w:tcBorders>
              <w:top w:val="nil"/>
              <w:left w:val="nil"/>
              <w:bottom w:val="single" w:sz="4" w:space="0" w:color="000000"/>
              <w:right w:val="single" w:sz="4" w:space="0" w:color="000000"/>
            </w:tcBorders>
            <w:shd w:val="clear" w:color="E2F0D9" w:fill="E2F0D9"/>
            <w:vAlign w:val="center"/>
            <w:hideMark/>
          </w:tcPr>
          <w:p w14:paraId="0ECE7D2E" w14:textId="77777777" w:rsidR="00F01C83" w:rsidRPr="00F01C83" w:rsidRDefault="00F01C83" w:rsidP="00F01C83">
            <w:pPr>
              <w:spacing w:after="0" w:line="240" w:lineRule="auto"/>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 xml:space="preserve">    ZP 27</w:t>
            </w:r>
          </w:p>
        </w:tc>
      </w:tr>
      <w:tr w:rsidR="00E3778D" w:rsidRPr="00F01C83" w14:paraId="05FBD3E3" w14:textId="77777777" w:rsidTr="00803147">
        <w:trPr>
          <w:gridAfter w:val="1"/>
          <w:wAfter w:w="160" w:type="dxa"/>
          <w:trHeight w:val="939"/>
        </w:trPr>
        <w:tc>
          <w:tcPr>
            <w:tcW w:w="708" w:type="dxa"/>
            <w:tcBorders>
              <w:top w:val="nil"/>
              <w:left w:val="single" w:sz="4" w:space="0" w:color="000000"/>
              <w:bottom w:val="single" w:sz="4" w:space="0" w:color="000000"/>
              <w:right w:val="single" w:sz="4" w:space="0" w:color="000000"/>
            </w:tcBorders>
            <w:vAlign w:val="center"/>
            <w:hideMark/>
          </w:tcPr>
          <w:p w14:paraId="301CD53F" w14:textId="77777777" w:rsidR="00F01C83" w:rsidRPr="00F01C83" w:rsidRDefault="00F01C83" w:rsidP="00F01C83">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1</w:t>
            </w:r>
          </w:p>
        </w:tc>
        <w:tc>
          <w:tcPr>
            <w:tcW w:w="4530" w:type="dxa"/>
            <w:gridSpan w:val="2"/>
            <w:tcBorders>
              <w:top w:val="nil"/>
              <w:left w:val="nil"/>
              <w:bottom w:val="single" w:sz="4" w:space="0" w:color="000000"/>
              <w:right w:val="single" w:sz="4" w:space="0" w:color="000000"/>
            </w:tcBorders>
            <w:vAlign w:val="center"/>
            <w:hideMark/>
          </w:tcPr>
          <w:p w14:paraId="707973CA" w14:textId="77777777" w:rsidR="002B35B9" w:rsidRDefault="00F01C83" w:rsidP="00F01C83">
            <w:pPr>
              <w:spacing w:after="0" w:line="240" w:lineRule="auto"/>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 xml:space="preserve">Rada: Pod radou sa rozumie poskytnutie informácií pacientovi alebo zákonnému zástupcovi v súvislosti </w:t>
            </w:r>
          </w:p>
          <w:p w14:paraId="5D2DAA60" w14:textId="068326F0" w:rsidR="00F01C83" w:rsidRPr="00F01C83" w:rsidRDefault="00F01C83" w:rsidP="00F01C83">
            <w:pPr>
              <w:spacing w:after="0" w:line="240" w:lineRule="auto"/>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 xml:space="preserve">so zdravotným stavom. </w:t>
            </w:r>
          </w:p>
        </w:tc>
        <w:tc>
          <w:tcPr>
            <w:tcW w:w="1141" w:type="dxa"/>
            <w:gridSpan w:val="3"/>
            <w:tcBorders>
              <w:top w:val="single" w:sz="4" w:space="0" w:color="000000"/>
              <w:left w:val="nil"/>
              <w:bottom w:val="single" w:sz="4" w:space="0" w:color="000000"/>
              <w:right w:val="single" w:sz="4" w:space="0" w:color="000000"/>
            </w:tcBorders>
            <w:vAlign w:val="center"/>
            <w:hideMark/>
          </w:tcPr>
          <w:p w14:paraId="2F25CBDD" w14:textId="638305CC" w:rsidR="00F01C83" w:rsidRDefault="00316492" w:rsidP="00F01C83">
            <w:pPr>
              <w:spacing w:after="0" w:line="240" w:lineRule="auto"/>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5</w:t>
            </w:r>
            <w:r w:rsidR="00FC5DC1">
              <w:rPr>
                <w:rFonts w:ascii="Calibri" w:eastAsia="Times New Roman" w:hAnsi="Calibri" w:cs="Calibri"/>
                <w:color w:val="000000"/>
                <w:kern w:val="0"/>
                <w:sz w:val="20"/>
                <w:szCs w:val="20"/>
                <w:lang w:eastAsia="sk-SK"/>
                <w14:ligatures w14:val="none"/>
              </w:rPr>
              <w:t>/zač. 5 min</w:t>
            </w:r>
          </w:p>
          <w:p w14:paraId="3BEE1292" w14:textId="389C6FF9" w:rsidR="00FC5DC1" w:rsidRPr="00F01C83" w:rsidRDefault="00FC5DC1" w:rsidP="00F01C83">
            <w:pPr>
              <w:spacing w:after="0" w:line="240" w:lineRule="auto"/>
              <w:rPr>
                <w:rFonts w:ascii="Calibri" w:eastAsia="Times New Roman" w:hAnsi="Calibri" w:cs="Calibri"/>
                <w:color w:val="000000"/>
                <w:kern w:val="0"/>
                <w:sz w:val="20"/>
                <w:szCs w:val="20"/>
                <w:lang w:eastAsia="sk-SK"/>
                <w14:ligatures w14:val="none"/>
              </w:rPr>
            </w:pPr>
          </w:p>
        </w:tc>
        <w:tc>
          <w:tcPr>
            <w:tcW w:w="1134" w:type="dxa"/>
            <w:gridSpan w:val="2"/>
            <w:tcBorders>
              <w:top w:val="nil"/>
              <w:left w:val="nil"/>
              <w:bottom w:val="single" w:sz="4" w:space="0" w:color="000000"/>
              <w:right w:val="single" w:sz="4" w:space="0" w:color="000000"/>
            </w:tcBorders>
            <w:vAlign w:val="center"/>
            <w:hideMark/>
          </w:tcPr>
          <w:p w14:paraId="374B41E2" w14:textId="77777777" w:rsidR="00F01C83" w:rsidRPr="00F01C83" w:rsidRDefault="00F01C83" w:rsidP="00F01C83">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uhrádza</w:t>
            </w:r>
          </w:p>
        </w:tc>
        <w:tc>
          <w:tcPr>
            <w:tcW w:w="1276" w:type="dxa"/>
            <w:gridSpan w:val="2"/>
            <w:tcBorders>
              <w:top w:val="nil"/>
              <w:left w:val="nil"/>
              <w:bottom w:val="single" w:sz="4" w:space="0" w:color="000000"/>
              <w:right w:val="single" w:sz="4" w:space="0" w:color="000000"/>
            </w:tcBorders>
            <w:vAlign w:val="center"/>
            <w:hideMark/>
          </w:tcPr>
          <w:p w14:paraId="5D2B4295" w14:textId="77777777" w:rsidR="00F01C83" w:rsidRPr="00F01C83" w:rsidRDefault="00F01C83" w:rsidP="00F01C83">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uhrádza</w:t>
            </w:r>
          </w:p>
        </w:tc>
        <w:tc>
          <w:tcPr>
            <w:tcW w:w="1418" w:type="dxa"/>
            <w:gridSpan w:val="2"/>
            <w:tcBorders>
              <w:top w:val="nil"/>
              <w:left w:val="nil"/>
              <w:bottom w:val="single" w:sz="4" w:space="0" w:color="000000"/>
              <w:right w:val="single" w:sz="4" w:space="0" w:color="000000"/>
            </w:tcBorders>
            <w:vAlign w:val="center"/>
            <w:hideMark/>
          </w:tcPr>
          <w:p w14:paraId="5FA632E8" w14:textId="77777777" w:rsidR="00F01C83" w:rsidRPr="00F01C83" w:rsidRDefault="00F01C83" w:rsidP="00F01C83">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uhrádza</w:t>
            </w:r>
          </w:p>
        </w:tc>
      </w:tr>
      <w:tr w:rsidR="000C2920" w:rsidRPr="00F01C83" w14:paraId="1CC28615" w14:textId="77777777" w:rsidTr="00803147">
        <w:trPr>
          <w:gridAfter w:val="1"/>
          <w:wAfter w:w="160" w:type="dxa"/>
          <w:trHeight w:val="939"/>
        </w:trPr>
        <w:tc>
          <w:tcPr>
            <w:tcW w:w="708" w:type="dxa"/>
            <w:tcBorders>
              <w:top w:val="nil"/>
              <w:left w:val="single" w:sz="4" w:space="0" w:color="000000"/>
              <w:bottom w:val="single" w:sz="4" w:space="0" w:color="000000"/>
              <w:right w:val="single" w:sz="4" w:space="0" w:color="000000"/>
            </w:tcBorders>
            <w:shd w:val="clear" w:color="FFFFFF" w:fill="FFFFFF"/>
            <w:vAlign w:val="center"/>
            <w:hideMark/>
          </w:tcPr>
          <w:p w14:paraId="28FC6AA2" w14:textId="77777777" w:rsidR="00F01C83" w:rsidRPr="00F01C83" w:rsidRDefault="00F01C83" w:rsidP="00F01C83">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1b</w:t>
            </w:r>
          </w:p>
        </w:tc>
        <w:tc>
          <w:tcPr>
            <w:tcW w:w="4530" w:type="dxa"/>
            <w:gridSpan w:val="2"/>
            <w:tcBorders>
              <w:top w:val="nil"/>
              <w:left w:val="nil"/>
              <w:bottom w:val="single" w:sz="4" w:space="0" w:color="000000"/>
              <w:right w:val="single" w:sz="4" w:space="0" w:color="000000"/>
            </w:tcBorders>
            <w:shd w:val="clear" w:color="FFFFFF" w:fill="FFFFFF"/>
            <w:vAlign w:val="center"/>
            <w:hideMark/>
          </w:tcPr>
          <w:p w14:paraId="7693810B" w14:textId="77777777" w:rsidR="00F01C83" w:rsidRPr="00F01C83" w:rsidRDefault="00F01C83" w:rsidP="00F01C83">
            <w:pPr>
              <w:spacing w:after="0" w:line="240" w:lineRule="auto"/>
              <w:rPr>
                <w:rFonts w:ascii="Calibri" w:eastAsia="Times New Roman" w:hAnsi="Calibri" w:cs="Calibri"/>
                <w:color w:val="000000"/>
                <w:kern w:val="0"/>
                <w:sz w:val="20"/>
                <w:szCs w:val="20"/>
                <w:lang w:eastAsia="sk-SK"/>
                <w14:ligatures w14:val="none"/>
              </w:rPr>
            </w:pPr>
            <w:bookmarkStart w:id="0" w:name="RANGE!B11"/>
            <w:r w:rsidRPr="00F01C83">
              <w:rPr>
                <w:rFonts w:ascii="Calibri" w:eastAsia="Times New Roman" w:hAnsi="Calibri" w:cs="Calibri"/>
                <w:color w:val="000000"/>
                <w:kern w:val="0"/>
                <w:sz w:val="20"/>
                <w:szCs w:val="20"/>
                <w:lang w:eastAsia="sk-SK"/>
                <w14:ligatures w14:val="none"/>
              </w:rPr>
              <w:t>Konzultácia s pacientom prostredníctvom elektronickej pošty alebo telefonicky</w:t>
            </w:r>
            <w:bookmarkEnd w:id="0"/>
          </w:p>
        </w:tc>
        <w:tc>
          <w:tcPr>
            <w:tcW w:w="1141" w:type="dxa"/>
            <w:gridSpan w:val="3"/>
            <w:tcBorders>
              <w:top w:val="nil"/>
              <w:left w:val="nil"/>
              <w:bottom w:val="single" w:sz="4" w:space="0" w:color="000000"/>
              <w:right w:val="single" w:sz="4" w:space="0" w:color="000000"/>
            </w:tcBorders>
            <w:shd w:val="clear" w:color="FFFFFF" w:fill="FFFFFF"/>
            <w:vAlign w:val="center"/>
            <w:hideMark/>
          </w:tcPr>
          <w:p w14:paraId="13CA8C0B" w14:textId="3482548D" w:rsidR="00F01C83" w:rsidRPr="00F01C83" w:rsidRDefault="00316492" w:rsidP="00316492">
            <w:pPr>
              <w:spacing w:after="0" w:line="240" w:lineRule="auto"/>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5</w:t>
            </w:r>
            <w:r w:rsidR="00FC5DC1">
              <w:rPr>
                <w:rFonts w:ascii="Calibri" w:eastAsia="Times New Roman" w:hAnsi="Calibri" w:cs="Calibri"/>
                <w:color w:val="000000"/>
                <w:kern w:val="0"/>
                <w:sz w:val="20"/>
                <w:szCs w:val="20"/>
                <w:lang w:eastAsia="sk-SK"/>
                <w14:ligatures w14:val="none"/>
              </w:rPr>
              <w:t>/zač. 5 min</w:t>
            </w:r>
          </w:p>
        </w:tc>
        <w:tc>
          <w:tcPr>
            <w:tcW w:w="1134" w:type="dxa"/>
            <w:gridSpan w:val="2"/>
            <w:tcBorders>
              <w:top w:val="nil"/>
              <w:left w:val="nil"/>
              <w:bottom w:val="single" w:sz="4" w:space="0" w:color="000000"/>
              <w:right w:val="single" w:sz="4" w:space="0" w:color="000000"/>
            </w:tcBorders>
            <w:shd w:val="clear" w:color="FFFFFF" w:fill="FFFFFF"/>
            <w:vAlign w:val="center"/>
            <w:hideMark/>
          </w:tcPr>
          <w:p w14:paraId="5C6B3E03" w14:textId="77777777" w:rsidR="00F01C83" w:rsidRPr="00F01C83" w:rsidRDefault="00F01C83" w:rsidP="00F01C83">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uhrádza</w:t>
            </w:r>
          </w:p>
        </w:tc>
        <w:tc>
          <w:tcPr>
            <w:tcW w:w="1276" w:type="dxa"/>
            <w:gridSpan w:val="2"/>
            <w:tcBorders>
              <w:top w:val="nil"/>
              <w:left w:val="nil"/>
              <w:bottom w:val="single" w:sz="4" w:space="0" w:color="000000"/>
              <w:right w:val="single" w:sz="4" w:space="0" w:color="000000"/>
            </w:tcBorders>
            <w:shd w:val="clear" w:color="FFFFFF" w:fill="FFFFFF"/>
            <w:vAlign w:val="center"/>
            <w:hideMark/>
          </w:tcPr>
          <w:p w14:paraId="1936E5E3" w14:textId="77777777" w:rsidR="00F01C83" w:rsidRPr="00F01C83" w:rsidRDefault="00F01C83" w:rsidP="00F01C83">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uhrádza</w:t>
            </w:r>
          </w:p>
        </w:tc>
        <w:tc>
          <w:tcPr>
            <w:tcW w:w="1418" w:type="dxa"/>
            <w:gridSpan w:val="2"/>
            <w:tcBorders>
              <w:top w:val="nil"/>
              <w:left w:val="nil"/>
              <w:bottom w:val="single" w:sz="4" w:space="0" w:color="000000"/>
              <w:right w:val="single" w:sz="4" w:space="0" w:color="000000"/>
            </w:tcBorders>
            <w:shd w:val="clear" w:color="FFFFFF" w:fill="FFFFFF"/>
            <w:vAlign w:val="center"/>
            <w:hideMark/>
          </w:tcPr>
          <w:p w14:paraId="6A1E0569" w14:textId="77777777" w:rsidR="00F01C83" w:rsidRPr="00F01C83" w:rsidRDefault="00F01C83" w:rsidP="00F01C83">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uhrádza</w:t>
            </w:r>
          </w:p>
        </w:tc>
      </w:tr>
      <w:tr w:rsidR="00E3778D" w:rsidRPr="00F01C83" w14:paraId="798F7837" w14:textId="77777777" w:rsidTr="00803147">
        <w:trPr>
          <w:gridAfter w:val="1"/>
          <w:wAfter w:w="160" w:type="dxa"/>
          <w:trHeight w:val="939"/>
        </w:trPr>
        <w:tc>
          <w:tcPr>
            <w:tcW w:w="708" w:type="dxa"/>
            <w:tcBorders>
              <w:top w:val="nil"/>
              <w:left w:val="single" w:sz="4" w:space="0" w:color="000000"/>
              <w:bottom w:val="single" w:sz="4" w:space="0" w:color="000000"/>
              <w:right w:val="single" w:sz="4" w:space="0" w:color="000000"/>
            </w:tcBorders>
            <w:shd w:val="clear" w:color="FFFFFF" w:fill="FFFFFF"/>
            <w:vAlign w:val="center"/>
          </w:tcPr>
          <w:p w14:paraId="0129FB16" w14:textId="377C311B" w:rsidR="009C3AE2" w:rsidRPr="00F01C83" w:rsidRDefault="009C3AE2" w:rsidP="00F01C83">
            <w:pPr>
              <w:spacing w:after="0" w:line="240" w:lineRule="auto"/>
              <w:jc w:val="center"/>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11a</w:t>
            </w:r>
          </w:p>
        </w:tc>
        <w:tc>
          <w:tcPr>
            <w:tcW w:w="4530" w:type="dxa"/>
            <w:gridSpan w:val="2"/>
            <w:tcBorders>
              <w:top w:val="nil"/>
              <w:left w:val="nil"/>
              <w:bottom w:val="single" w:sz="4" w:space="0" w:color="000000"/>
              <w:right w:val="single" w:sz="4" w:space="0" w:color="000000"/>
            </w:tcBorders>
            <w:shd w:val="clear" w:color="FFFFFF" w:fill="FFFFFF"/>
            <w:vAlign w:val="center"/>
          </w:tcPr>
          <w:p w14:paraId="42923E47" w14:textId="5784B0C5" w:rsidR="009C3AE2" w:rsidRPr="00F01C83" w:rsidRDefault="009C3AE2" w:rsidP="00F01C83">
            <w:pPr>
              <w:spacing w:after="0" w:line="240" w:lineRule="auto"/>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 xml:space="preserve">Konzultácia prostredníctvom rozšírenej elektronickej komunikácie v online prostredí (webová aplikácia, </w:t>
            </w:r>
            <w:proofErr w:type="spellStart"/>
            <w:r>
              <w:rPr>
                <w:rFonts w:ascii="Calibri" w:eastAsia="Times New Roman" w:hAnsi="Calibri" w:cs="Calibri"/>
                <w:color w:val="000000"/>
                <w:kern w:val="0"/>
                <w:sz w:val="20"/>
                <w:szCs w:val="20"/>
                <w:lang w:eastAsia="sk-SK"/>
                <w14:ligatures w14:val="none"/>
              </w:rPr>
              <w:t>videohovor</w:t>
            </w:r>
            <w:proofErr w:type="spellEnd"/>
            <w:r>
              <w:rPr>
                <w:rFonts w:ascii="Calibri" w:eastAsia="Times New Roman" w:hAnsi="Calibri" w:cs="Calibri"/>
                <w:color w:val="000000"/>
                <w:kern w:val="0"/>
                <w:sz w:val="20"/>
                <w:szCs w:val="20"/>
                <w:lang w:eastAsia="sk-SK"/>
                <w14:ligatures w14:val="none"/>
              </w:rPr>
              <w:t>)</w:t>
            </w:r>
          </w:p>
        </w:tc>
        <w:tc>
          <w:tcPr>
            <w:tcW w:w="1141" w:type="dxa"/>
            <w:gridSpan w:val="3"/>
            <w:tcBorders>
              <w:top w:val="nil"/>
              <w:left w:val="nil"/>
              <w:bottom w:val="single" w:sz="4" w:space="0" w:color="000000"/>
              <w:right w:val="single" w:sz="4" w:space="0" w:color="000000"/>
            </w:tcBorders>
            <w:shd w:val="clear" w:color="FFFFFF" w:fill="FFFFFF"/>
            <w:vAlign w:val="center"/>
          </w:tcPr>
          <w:p w14:paraId="7F6C07FA" w14:textId="5DCBD815" w:rsidR="009C3AE2" w:rsidRDefault="00316492" w:rsidP="00F01C83">
            <w:pPr>
              <w:spacing w:after="0" w:line="240" w:lineRule="auto"/>
              <w:jc w:val="center"/>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5</w:t>
            </w:r>
            <w:r w:rsidR="009C3AE2">
              <w:rPr>
                <w:rFonts w:ascii="Calibri" w:eastAsia="Times New Roman" w:hAnsi="Calibri" w:cs="Calibri"/>
                <w:color w:val="000000"/>
                <w:kern w:val="0"/>
                <w:sz w:val="20"/>
                <w:szCs w:val="20"/>
                <w:lang w:eastAsia="sk-SK"/>
                <w14:ligatures w14:val="none"/>
              </w:rPr>
              <w:t>/</w:t>
            </w:r>
            <w:r w:rsidR="005530FA">
              <w:rPr>
                <w:rFonts w:ascii="Calibri" w:eastAsia="Times New Roman" w:hAnsi="Calibri" w:cs="Calibri"/>
                <w:color w:val="000000"/>
                <w:kern w:val="0"/>
                <w:sz w:val="20"/>
                <w:szCs w:val="20"/>
                <w:lang w:eastAsia="sk-SK"/>
                <w14:ligatures w14:val="none"/>
              </w:rPr>
              <w:t>zač</w:t>
            </w:r>
            <w:r w:rsidR="001A73A5">
              <w:rPr>
                <w:rFonts w:ascii="Calibri" w:eastAsia="Times New Roman" w:hAnsi="Calibri" w:cs="Calibri"/>
                <w:color w:val="000000"/>
                <w:kern w:val="0"/>
                <w:sz w:val="20"/>
                <w:szCs w:val="20"/>
                <w:lang w:eastAsia="sk-SK"/>
                <w14:ligatures w14:val="none"/>
              </w:rPr>
              <w:t>.</w:t>
            </w:r>
            <w:r w:rsidR="005530FA">
              <w:rPr>
                <w:rFonts w:ascii="Calibri" w:eastAsia="Times New Roman" w:hAnsi="Calibri" w:cs="Calibri"/>
                <w:color w:val="000000"/>
                <w:kern w:val="0"/>
                <w:sz w:val="20"/>
                <w:szCs w:val="20"/>
                <w:lang w:eastAsia="sk-SK"/>
                <w14:ligatures w14:val="none"/>
              </w:rPr>
              <w:t xml:space="preserve"> </w:t>
            </w:r>
            <w:r w:rsidR="00FC5DC1">
              <w:rPr>
                <w:rFonts w:ascii="Calibri" w:eastAsia="Times New Roman" w:hAnsi="Calibri" w:cs="Calibri"/>
                <w:color w:val="000000"/>
                <w:kern w:val="0"/>
                <w:sz w:val="20"/>
                <w:szCs w:val="20"/>
                <w:lang w:eastAsia="sk-SK"/>
                <w14:ligatures w14:val="none"/>
              </w:rPr>
              <w:t xml:space="preserve">5 </w:t>
            </w:r>
            <w:r w:rsidR="009C3AE2">
              <w:rPr>
                <w:rFonts w:ascii="Calibri" w:eastAsia="Times New Roman" w:hAnsi="Calibri" w:cs="Calibri"/>
                <w:color w:val="000000"/>
                <w:kern w:val="0"/>
                <w:sz w:val="20"/>
                <w:szCs w:val="20"/>
                <w:lang w:eastAsia="sk-SK"/>
                <w14:ligatures w14:val="none"/>
              </w:rPr>
              <w:t>min</w:t>
            </w:r>
          </w:p>
        </w:tc>
        <w:tc>
          <w:tcPr>
            <w:tcW w:w="1134" w:type="dxa"/>
            <w:gridSpan w:val="2"/>
            <w:tcBorders>
              <w:top w:val="nil"/>
              <w:left w:val="nil"/>
              <w:bottom w:val="single" w:sz="4" w:space="0" w:color="000000"/>
              <w:right w:val="single" w:sz="4" w:space="0" w:color="000000"/>
            </w:tcBorders>
            <w:shd w:val="clear" w:color="FFFFFF" w:fill="FFFFFF"/>
            <w:vAlign w:val="center"/>
          </w:tcPr>
          <w:p w14:paraId="6E7AF37C" w14:textId="549B2D89" w:rsidR="009C3AE2" w:rsidRPr="00F01C83" w:rsidRDefault="009C3AE2" w:rsidP="00F01C83">
            <w:pPr>
              <w:spacing w:after="0" w:line="240" w:lineRule="auto"/>
              <w:jc w:val="center"/>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uhrádza</w:t>
            </w:r>
          </w:p>
        </w:tc>
        <w:tc>
          <w:tcPr>
            <w:tcW w:w="1276" w:type="dxa"/>
            <w:gridSpan w:val="2"/>
            <w:tcBorders>
              <w:top w:val="nil"/>
              <w:left w:val="nil"/>
              <w:bottom w:val="single" w:sz="4" w:space="0" w:color="000000"/>
              <w:right w:val="single" w:sz="4" w:space="0" w:color="000000"/>
            </w:tcBorders>
            <w:shd w:val="clear" w:color="FFFFFF" w:fill="FFFFFF"/>
            <w:vAlign w:val="center"/>
          </w:tcPr>
          <w:p w14:paraId="7DDBCB03" w14:textId="3DCD7A2B" w:rsidR="009C3AE2" w:rsidRPr="00F01C83" w:rsidRDefault="009C3AE2" w:rsidP="00F01C83">
            <w:pPr>
              <w:spacing w:after="0" w:line="240" w:lineRule="auto"/>
              <w:jc w:val="center"/>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uhrádza</w:t>
            </w:r>
          </w:p>
        </w:tc>
        <w:tc>
          <w:tcPr>
            <w:tcW w:w="1418" w:type="dxa"/>
            <w:gridSpan w:val="2"/>
            <w:tcBorders>
              <w:top w:val="nil"/>
              <w:left w:val="nil"/>
              <w:bottom w:val="single" w:sz="4" w:space="0" w:color="000000"/>
              <w:right w:val="single" w:sz="4" w:space="0" w:color="000000"/>
            </w:tcBorders>
            <w:shd w:val="clear" w:color="FFFFFF" w:fill="FFFFFF"/>
            <w:vAlign w:val="center"/>
          </w:tcPr>
          <w:p w14:paraId="740832BD" w14:textId="7A3C569D" w:rsidR="009C3AE2" w:rsidRPr="00F01C83" w:rsidRDefault="009C3AE2" w:rsidP="00F01C83">
            <w:pPr>
              <w:spacing w:after="0" w:line="240" w:lineRule="auto"/>
              <w:jc w:val="center"/>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uhrádza</w:t>
            </w:r>
          </w:p>
        </w:tc>
      </w:tr>
      <w:tr w:rsidR="00F01C83" w:rsidRPr="00F01C83" w14:paraId="702517C8" w14:textId="77777777" w:rsidTr="00803147">
        <w:trPr>
          <w:gridAfter w:val="1"/>
          <w:wAfter w:w="160" w:type="dxa"/>
          <w:trHeight w:val="557"/>
        </w:trPr>
        <w:tc>
          <w:tcPr>
            <w:tcW w:w="10207" w:type="dxa"/>
            <w:gridSpan w:val="12"/>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7C0F405D" w14:textId="3089C471" w:rsidR="008E075D" w:rsidRPr="00F01C83" w:rsidRDefault="00F01C83" w:rsidP="00F01C83">
            <w:pPr>
              <w:spacing w:after="0" w:line="240" w:lineRule="auto"/>
              <w:rPr>
                <w:rFonts w:ascii="Calibri" w:eastAsia="Times New Roman" w:hAnsi="Calibri" w:cs="Calibri"/>
                <w:b/>
                <w:bCs/>
                <w:color w:val="000000"/>
                <w:kern w:val="0"/>
                <w:sz w:val="20"/>
                <w:szCs w:val="20"/>
                <w:lang w:eastAsia="sk-SK"/>
                <w14:ligatures w14:val="none"/>
              </w:rPr>
            </w:pPr>
            <w:r w:rsidRPr="00F01C83">
              <w:rPr>
                <w:rFonts w:ascii="Calibri" w:eastAsia="Times New Roman" w:hAnsi="Calibri" w:cs="Calibri"/>
                <w:b/>
                <w:bCs/>
                <w:color w:val="000000"/>
                <w:kern w:val="0"/>
                <w:sz w:val="20"/>
                <w:szCs w:val="20"/>
                <w:lang w:eastAsia="sk-SK"/>
                <w14:ligatures w14:val="none"/>
              </w:rPr>
              <w:t xml:space="preserve">2/ ZHODNOTENIE </w:t>
            </w:r>
            <w:r w:rsidR="00D32362">
              <w:rPr>
                <w:rFonts w:ascii="Calibri" w:eastAsia="Times New Roman" w:hAnsi="Calibri" w:cs="Calibri"/>
                <w:b/>
                <w:bCs/>
                <w:color w:val="000000"/>
                <w:kern w:val="0"/>
                <w:sz w:val="20"/>
                <w:szCs w:val="20"/>
                <w:lang w:eastAsia="sk-SK"/>
                <w14:ligatures w14:val="none"/>
              </w:rPr>
              <w:t>LABORATÓRNYCH VÝSLEDKOV</w:t>
            </w:r>
          </w:p>
        </w:tc>
      </w:tr>
      <w:tr w:rsidR="000C2920" w:rsidRPr="00F01C83" w14:paraId="2489A50D" w14:textId="77777777" w:rsidTr="00803147">
        <w:trPr>
          <w:gridAfter w:val="1"/>
          <w:wAfter w:w="160" w:type="dxa"/>
          <w:trHeight w:val="279"/>
        </w:trPr>
        <w:tc>
          <w:tcPr>
            <w:tcW w:w="708" w:type="dxa"/>
            <w:tcBorders>
              <w:top w:val="nil"/>
              <w:left w:val="single" w:sz="4" w:space="0" w:color="000000"/>
              <w:bottom w:val="single" w:sz="4" w:space="0" w:color="000000"/>
              <w:right w:val="single" w:sz="4" w:space="0" w:color="000000"/>
            </w:tcBorders>
            <w:shd w:val="clear" w:color="E2F0D9" w:fill="E2F0D9"/>
            <w:vAlign w:val="center"/>
            <w:hideMark/>
          </w:tcPr>
          <w:p w14:paraId="5A0E585A" w14:textId="77777777" w:rsidR="00F01C83" w:rsidRPr="00F01C83" w:rsidRDefault="00F01C83" w:rsidP="00F01C83">
            <w:pPr>
              <w:spacing w:after="0" w:line="240" w:lineRule="auto"/>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Kód</w:t>
            </w:r>
          </w:p>
        </w:tc>
        <w:tc>
          <w:tcPr>
            <w:tcW w:w="4530" w:type="dxa"/>
            <w:gridSpan w:val="2"/>
            <w:tcBorders>
              <w:top w:val="nil"/>
              <w:left w:val="nil"/>
              <w:bottom w:val="single" w:sz="4" w:space="0" w:color="000000"/>
              <w:right w:val="single" w:sz="4" w:space="0" w:color="000000"/>
            </w:tcBorders>
            <w:shd w:val="clear" w:color="E2F0D9" w:fill="E2F0D9"/>
            <w:vAlign w:val="center"/>
            <w:hideMark/>
          </w:tcPr>
          <w:p w14:paraId="736068E8" w14:textId="77777777" w:rsidR="00F01C83" w:rsidRPr="00F01C83" w:rsidRDefault="00F01C83" w:rsidP="00F01C83">
            <w:pPr>
              <w:spacing w:after="0" w:line="240" w:lineRule="auto"/>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Popis výkonu</w:t>
            </w:r>
          </w:p>
        </w:tc>
        <w:tc>
          <w:tcPr>
            <w:tcW w:w="1141" w:type="dxa"/>
            <w:gridSpan w:val="3"/>
            <w:tcBorders>
              <w:top w:val="nil"/>
              <w:left w:val="nil"/>
              <w:bottom w:val="single" w:sz="4" w:space="0" w:color="000000"/>
              <w:right w:val="single" w:sz="4" w:space="0" w:color="000000"/>
            </w:tcBorders>
            <w:shd w:val="clear" w:color="E2F0D9" w:fill="E2F0D9"/>
            <w:vAlign w:val="center"/>
            <w:hideMark/>
          </w:tcPr>
          <w:p w14:paraId="54A581EB" w14:textId="77777777" w:rsidR="00F01C83" w:rsidRPr="00F01C83" w:rsidRDefault="00F01C83" w:rsidP="00F01C83">
            <w:pPr>
              <w:spacing w:after="0" w:line="240" w:lineRule="auto"/>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Cena (EUR)</w:t>
            </w:r>
          </w:p>
        </w:tc>
        <w:tc>
          <w:tcPr>
            <w:tcW w:w="1134" w:type="dxa"/>
            <w:gridSpan w:val="2"/>
            <w:tcBorders>
              <w:top w:val="nil"/>
              <w:left w:val="nil"/>
              <w:bottom w:val="single" w:sz="4" w:space="0" w:color="000000"/>
              <w:right w:val="single" w:sz="4" w:space="0" w:color="000000"/>
            </w:tcBorders>
            <w:shd w:val="clear" w:color="E2F0D9" w:fill="E2F0D9"/>
            <w:vAlign w:val="center"/>
            <w:hideMark/>
          </w:tcPr>
          <w:p w14:paraId="6C75F51A" w14:textId="77777777" w:rsidR="00F01C83" w:rsidRPr="00F01C83" w:rsidRDefault="00F01C83" w:rsidP="00F01C83">
            <w:pPr>
              <w:spacing w:after="0" w:line="240" w:lineRule="auto"/>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 xml:space="preserve">      ZP 24</w:t>
            </w:r>
          </w:p>
        </w:tc>
        <w:tc>
          <w:tcPr>
            <w:tcW w:w="1276" w:type="dxa"/>
            <w:gridSpan w:val="2"/>
            <w:tcBorders>
              <w:top w:val="nil"/>
              <w:left w:val="nil"/>
              <w:bottom w:val="single" w:sz="4" w:space="0" w:color="000000"/>
              <w:right w:val="single" w:sz="4" w:space="0" w:color="000000"/>
            </w:tcBorders>
            <w:shd w:val="clear" w:color="E2F0D9" w:fill="E2F0D9"/>
            <w:vAlign w:val="center"/>
            <w:hideMark/>
          </w:tcPr>
          <w:p w14:paraId="0448D365" w14:textId="77777777" w:rsidR="00F01C83" w:rsidRPr="00F01C83" w:rsidRDefault="00F01C83" w:rsidP="00F01C83">
            <w:pPr>
              <w:spacing w:after="0" w:line="240" w:lineRule="auto"/>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 xml:space="preserve">     ZP 25</w:t>
            </w:r>
          </w:p>
        </w:tc>
        <w:tc>
          <w:tcPr>
            <w:tcW w:w="1418" w:type="dxa"/>
            <w:gridSpan w:val="2"/>
            <w:tcBorders>
              <w:top w:val="nil"/>
              <w:left w:val="nil"/>
              <w:bottom w:val="single" w:sz="4" w:space="0" w:color="000000"/>
              <w:right w:val="single" w:sz="4" w:space="0" w:color="000000"/>
            </w:tcBorders>
            <w:shd w:val="clear" w:color="E2F0D9" w:fill="E2F0D9"/>
            <w:vAlign w:val="center"/>
            <w:hideMark/>
          </w:tcPr>
          <w:p w14:paraId="78E2815C" w14:textId="77777777" w:rsidR="00F01C83" w:rsidRPr="00F01C83" w:rsidRDefault="00F01C83" w:rsidP="00F01C83">
            <w:pPr>
              <w:spacing w:after="0" w:line="240" w:lineRule="auto"/>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 xml:space="preserve">   ZP 27</w:t>
            </w:r>
          </w:p>
        </w:tc>
      </w:tr>
      <w:tr w:rsidR="000C2920" w:rsidRPr="00F01C83" w14:paraId="11896954" w14:textId="77777777" w:rsidTr="00803147">
        <w:trPr>
          <w:gridAfter w:val="1"/>
          <w:wAfter w:w="160" w:type="dxa"/>
          <w:trHeight w:val="1380"/>
        </w:trPr>
        <w:tc>
          <w:tcPr>
            <w:tcW w:w="708" w:type="dxa"/>
            <w:tcBorders>
              <w:top w:val="nil"/>
              <w:left w:val="single" w:sz="4" w:space="0" w:color="000000"/>
              <w:bottom w:val="single" w:sz="4" w:space="0" w:color="000000"/>
              <w:right w:val="single" w:sz="4" w:space="0" w:color="000000"/>
            </w:tcBorders>
            <w:shd w:val="clear" w:color="FFFFFF" w:fill="FFFFFF"/>
            <w:vAlign w:val="center"/>
            <w:hideMark/>
          </w:tcPr>
          <w:p w14:paraId="4F8DBCA9" w14:textId="77777777" w:rsidR="00F01C83" w:rsidRPr="00F01C83" w:rsidRDefault="00F01C83" w:rsidP="00F01C83">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15b</w:t>
            </w:r>
          </w:p>
        </w:tc>
        <w:tc>
          <w:tcPr>
            <w:tcW w:w="4530" w:type="dxa"/>
            <w:gridSpan w:val="2"/>
            <w:tcBorders>
              <w:top w:val="nil"/>
              <w:left w:val="nil"/>
              <w:bottom w:val="single" w:sz="4" w:space="0" w:color="000000"/>
              <w:right w:val="single" w:sz="4" w:space="0" w:color="000000"/>
            </w:tcBorders>
            <w:shd w:val="clear" w:color="FFFFFF" w:fill="FFFFFF"/>
            <w:vAlign w:val="center"/>
            <w:hideMark/>
          </w:tcPr>
          <w:p w14:paraId="12B2B83E" w14:textId="77777777" w:rsidR="00D32362" w:rsidRDefault="00F01C83" w:rsidP="00F01C83">
            <w:pPr>
              <w:spacing w:after="0" w:line="240" w:lineRule="auto"/>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 xml:space="preserve">Vyhodnotenie laboratórnych výsledkov vo vzťahu </w:t>
            </w:r>
          </w:p>
          <w:p w14:paraId="0B8B908A" w14:textId="39371F26" w:rsidR="00F01C83" w:rsidRPr="00F01C83" w:rsidRDefault="00F01C83" w:rsidP="00F01C83">
            <w:pPr>
              <w:spacing w:after="0" w:line="240" w:lineRule="auto"/>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k zdravotnému stavu pacienta lekárom špecializovanej starostlivosti.</w:t>
            </w:r>
          </w:p>
        </w:tc>
        <w:tc>
          <w:tcPr>
            <w:tcW w:w="1141" w:type="dxa"/>
            <w:gridSpan w:val="3"/>
            <w:tcBorders>
              <w:top w:val="nil"/>
              <w:left w:val="nil"/>
              <w:bottom w:val="single" w:sz="4" w:space="0" w:color="000000"/>
              <w:right w:val="single" w:sz="4" w:space="0" w:color="000000"/>
            </w:tcBorders>
            <w:shd w:val="clear" w:color="FFFFFF" w:fill="FFFFFF"/>
            <w:vAlign w:val="center"/>
            <w:hideMark/>
          </w:tcPr>
          <w:p w14:paraId="0434BC41" w14:textId="2711969D" w:rsidR="00F01C83" w:rsidRPr="00F01C83" w:rsidRDefault="00FC5DC1" w:rsidP="00FC5DC1">
            <w:pPr>
              <w:spacing w:after="0" w:line="240" w:lineRule="auto"/>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5/zač. 5</w:t>
            </w:r>
            <w:r w:rsidR="00271E65">
              <w:rPr>
                <w:rFonts w:ascii="Calibri" w:eastAsia="Times New Roman" w:hAnsi="Calibri" w:cs="Calibri"/>
                <w:color w:val="000000"/>
                <w:kern w:val="0"/>
                <w:sz w:val="20"/>
                <w:szCs w:val="20"/>
                <w:lang w:eastAsia="sk-SK"/>
                <w14:ligatures w14:val="none"/>
              </w:rPr>
              <w:t xml:space="preserve"> </w:t>
            </w:r>
            <w:r>
              <w:rPr>
                <w:rFonts w:ascii="Calibri" w:eastAsia="Times New Roman" w:hAnsi="Calibri" w:cs="Calibri"/>
                <w:color w:val="000000"/>
                <w:kern w:val="0"/>
                <w:sz w:val="20"/>
                <w:szCs w:val="20"/>
                <w:lang w:eastAsia="sk-SK"/>
                <w14:ligatures w14:val="none"/>
              </w:rPr>
              <w:t>min</w:t>
            </w:r>
          </w:p>
        </w:tc>
        <w:tc>
          <w:tcPr>
            <w:tcW w:w="1134" w:type="dxa"/>
            <w:gridSpan w:val="2"/>
            <w:tcBorders>
              <w:top w:val="nil"/>
              <w:left w:val="nil"/>
              <w:bottom w:val="single" w:sz="4" w:space="0" w:color="000000"/>
              <w:right w:val="single" w:sz="4" w:space="0" w:color="000000"/>
            </w:tcBorders>
            <w:shd w:val="clear" w:color="FFFFFF" w:fill="FFFFFF"/>
            <w:vAlign w:val="center"/>
            <w:hideMark/>
          </w:tcPr>
          <w:p w14:paraId="7626ACFA" w14:textId="77777777" w:rsidR="00F01C83" w:rsidRPr="00F01C83" w:rsidRDefault="00F01C83" w:rsidP="00F01C83">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uhrádza</w:t>
            </w:r>
          </w:p>
        </w:tc>
        <w:tc>
          <w:tcPr>
            <w:tcW w:w="1276" w:type="dxa"/>
            <w:gridSpan w:val="2"/>
            <w:tcBorders>
              <w:top w:val="nil"/>
              <w:left w:val="nil"/>
              <w:bottom w:val="single" w:sz="4" w:space="0" w:color="000000"/>
              <w:right w:val="single" w:sz="4" w:space="0" w:color="000000"/>
            </w:tcBorders>
            <w:shd w:val="clear" w:color="FFFFFF" w:fill="FFFFFF"/>
            <w:vAlign w:val="center"/>
            <w:hideMark/>
          </w:tcPr>
          <w:p w14:paraId="44C6E8D5" w14:textId="77777777" w:rsidR="00F01C83" w:rsidRPr="00F01C83" w:rsidRDefault="00F01C83" w:rsidP="00F01C83">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uhrádza</w:t>
            </w:r>
          </w:p>
        </w:tc>
        <w:tc>
          <w:tcPr>
            <w:tcW w:w="1418" w:type="dxa"/>
            <w:gridSpan w:val="2"/>
            <w:tcBorders>
              <w:top w:val="nil"/>
              <w:left w:val="nil"/>
              <w:bottom w:val="single" w:sz="4" w:space="0" w:color="000000"/>
              <w:right w:val="single" w:sz="4" w:space="0" w:color="000000"/>
            </w:tcBorders>
            <w:shd w:val="clear" w:color="FFFFFF" w:fill="FFFFFF"/>
            <w:vAlign w:val="center"/>
            <w:hideMark/>
          </w:tcPr>
          <w:p w14:paraId="1DDF1084" w14:textId="77777777" w:rsidR="00F01C83" w:rsidRPr="00F01C83" w:rsidRDefault="00F01C83" w:rsidP="00F01C83">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uhrádza</w:t>
            </w:r>
          </w:p>
        </w:tc>
      </w:tr>
      <w:tr w:rsidR="000272FD" w:rsidRPr="00F01C83" w14:paraId="06B6AB18" w14:textId="77777777" w:rsidTr="00803147">
        <w:trPr>
          <w:gridAfter w:val="1"/>
          <w:wAfter w:w="160" w:type="dxa"/>
          <w:trHeight w:val="639"/>
        </w:trPr>
        <w:tc>
          <w:tcPr>
            <w:tcW w:w="10207" w:type="dxa"/>
            <w:gridSpan w:val="12"/>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3446444A" w14:textId="72DDF6A7" w:rsidR="00F01C83" w:rsidRPr="00F01C83" w:rsidRDefault="00F01C83" w:rsidP="00F01C83">
            <w:pPr>
              <w:spacing w:after="0" w:line="240" w:lineRule="auto"/>
              <w:rPr>
                <w:rFonts w:ascii="Calibri" w:eastAsia="Times New Roman" w:hAnsi="Calibri" w:cs="Calibri"/>
                <w:b/>
                <w:bCs/>
                <w:color w:val="000000"/>
                <w:kern w:val="0"/>
                <w:sz w:val="20"/>
                <w:szCs w:val="20"/>
                <w:lang w:eastAsia="sk-SK"/>
                <w14:ligatures w14:val="none"/>
              </w:rPr>
            </w:pPr>
            <w:r w:rsidRPr="00F01C83">
              <w:rPr>
                <w:rFonts w:ascii="Calibri" w:eastAsia="Times New Roman" w:hAnsi="Calibri" w:cs="Calibri"/>
                <w:b/>
                <w:bCs/>
                <w:color w:val="000000"/>
                <w:kern w:val="0"/>
                <w:sz w:val="20"/>
                <w:szCs w:val="20"/>
                <w:lang w:eastAsia="sk-SK"/>
                <w14:ligatures w14:val="none"/>
              </w:rPr>
              <w:t xml:space="preserve">3/ PODROBNÉ PREHLIADKY </w:t>
            </w:r>
            <w:r w:rsidR="00583A38">
              <w:rPr>
                <w:rFonts w:ascii="Calibri" w:eastAsia="Times New Roman" w:hAnsi="Calibri" w:cs="Calibri"/>
                <w:b/>
                <w:bCs/>
                <w:color w:val="000000"/>
                <w:kern w:val="0"/>
                <w:sz w:val="20"/>
                <w:szCs w:val="20"/>
                <w:lang w:eastAsia="sk-SK"/>
                <w14:ligatures w14:val="none"/>
              </w:rPr>
              <w:t>–</w:t>
            </w:r>
            <w:r w:rsidRPr="00F01C83">
              <w:rPr>
                <w:rFonts w:ascii="Calibri" w:eastAsia="Times New Roman" w:hAnsi="Calibri" w:cs="Calibri"/>
                <w:b/>
                <w:bCs/>
                <w:color w:val="000000"/>
                <w:kern w:val="0"/>
                <w:sz w:val="20"/>
                <w:szCs w:val="20"/>
                <w:lang w:eastAsia="sk-SK"/>
                <w14:ligatures w14:val="none"/>
              </w:rPr>
              <w:t xml:space="preserve"> VYŠETRENIA</w:t>
            </w:r>
          </w:p>
        </w:tc>
      </w:tr>
      <w:tr w:rsidR="00E3778D" w:rsidRPr="00F01C83" w14:paraId="2D75320C" w14:textId="77777777" w:rsidTr="00803147">
        <w:trPr>
          <w:gridAfter w:val="1"/>
          <w:wAfter w:w="160" w:type="dxa"/>
          <w:trHeight w:val="312"/>
        </w:trPr>
        <w:tc>
          <w:tcPr>
            <w:tcW w:w="708" w:type="dxa"/>
            <w:tcBorders>
              <w:top w:val="nil"/>
              <w:left w:val="single" w:sz="4" w:space="0" w:color="000000"/>
              <w:bottom w:val="single" w:sz="4" w:space="0" w:color="000000"/>
              <w:right w:val="single" w:sz="4" w:space="0" w:color="000000"/>
            </w:tcBorders>
            <w:shd w:val="clear" w:color="E2F0D9" w:fill="E2F0D9"/>
            <w:vAlign w:val="center"/>
            <w:hideMark/>
          </w:tcPr>
          <w:p w14:paraId="28CE73E3" w14:textId="77777777" w:rsidR="00F01C83" w:rsidRPr="00F01C83" w:rsidRDefault="00F01C83" w:rsidP="00F01C83">
            <w:pPr>
              <w:spacing w:after="0" w:line="240" w:lineRule="auto"/>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Kód</w:t>
            </w:r>
          </w:p>
        </w:tc>
        <w:tc>
          <w:tcPr>
            <w:tcW w:w="4509" w:type="dxa"/>
            <w:tcBorders>
              <w:top w:val="nil"/>
              <w:left w:val="nil"/>
              <w:bottom w:val="single" w:sz="4" w:space="0" w:color="000000"/>
              <w:right w:val="single" w:sz="4" w:space="0" w:color="000000"/>
            </w:tcBorders>
            <w:shd w:val="clear" w:color="E2F0D9" w:fill="E2F0D9"/>
            <w:vAlign w:val="center"/>
            <w:hideMark/>
          </w:tcPr>
          <w:p w14:paraId="13409FD6" w14:textId="77777777" w:rsidR="00F01C83" w:rsidRPr="00F01C83" w:rsidRDefault="00F01C83" w:rsidP="00F01C83">
            <w:pPr>
              <w:spacing w:after="0" w:line="240" w:lineRule="auto"/>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Popis výkonu</w:t>
            </w:r>
          </w:p>
        </w:tc>
        <w:tc>
          <w:tcPr>
            <w:tcW w:w="1136" w:type="dxa"/>
            <w:gridSpan w:val="3"/>
            <w:tcBorders>
              <w:top w:val="nil"/>
              <w:left w:val="nil"/>
              <w:bottom w:val="single" w:sz="4" w:space="0" w:color="000000"/>
              <w:right w:val="single" w:sz="4" w:space="0" w:color="000000"/>
            </w:tcBorders>
            <w:shd w:val="clear" w:color="E2F0D9" w:fill="E2F0D9"/>
            <w:vAlign w:val="center"/>
            <w:hideMark/>
          </w:tcPr>
          <w:p w14:paraId="31409C73" w14:textId="77777777" w:rsidR="00F01C83" w:rsidRPr="00F01C83" w:rsidRDefault="00F01C83" w:rsidP="00F01C83">
            <w:pPr>
              <w:spacing w:after="0" w:line="240" w:lineRule="auto"/>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Cena (EUR)</w:t>
            </w:r>
          </w:p>
        </w:tc>
        <w:tc>
          <w:tcPr>
            <w:tcW w:w="1160" w:type="dxa"/>
            <w:gridSpan w:val="3"/>
            <w:tcBorders>
              <w:top w:val="nil"/>
              <w:left w:val="nil"/>
              <w:bottom w:val="single" w:sz="4" w:space="0" w:color="000000"/>
              <w:right w:val="single" w:sz="4" w:space="0" w:color="000000"/>
            </w:tcBorders>
            <w:shd w:val="clear" w:color="E2F0D9" w:fill="E2F0D9"/>
            <w:vAlign w:val="center"/>
            <w:hideMark/>
          </w:tcPr>
          <w:p w14:paraId="16BEBB1A" w14:textId="77777777" w:rsidR="00F01C83" w:rsidRPr="00F01C83" w:rsidRDefault="00F01C83" w:rsidP="00F01C83">
            <w:pPr>
              <w:spacing w:after="0" w:line="240" w:lineRule="auto"/>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 xml:space="preserve">     ZP 24</w:t>
            </w:r>
          </w:p>
        </w:tc>
        <w:tc>
          <w:tcPr>
            <w:tcW w:w="1276" w:type="dxa"/>
            <w:gridSpan w:val="2"/>
            <w:tcBorders>
              <w:top w:val="nil"/>
              <w:left w:val="nil"/>
              <w:bottom w:val="single" w:sz="4" w:space="0" w:color="000000"/>
              <w:right w:val="single" w:sz="4" w:space="0" w:color="000000"/>
            </w:tcBorders>
            <w:shd w:val="clear" w:color="E2F0D9" w:fill="E2F0D9"/>
            <w:vAlign w:val="center"/>
            <w:hideMark/>
          </w:tcPr>
          <w:p w14:paraId="2E1C8753" w14:textId="77777777" w:rsidR="00F01C83" w:rsidRPr="00F01C83" w:rsidRDefault="00F01C83" w:rsidP="00F01C83">
            <w:pPr>
              <w:spacing w:after="0" w:line="240" w:lineRule="auto"/>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 xml:space="preserve">     ZP 25</w:t>
            </w:r>
          </w:p>
        </w:tc>
        <w:tc>
          <w:tcPr>
            <w:tcW w:w="1418" w:type="dxa"/>
            <w:gridSpan w:val="2"/>
            <w:tcBorders>
              <w:top w:val="nil"/>
              <w:left w:val="nil"/>
              <w:bottom w:val="single" w:sz="4" w:space="0" w:color="000000"/>
              <w:right w:val="single" w:sz="4" w:space="0" w:color="000000"/>
            </w:tcBorders>
            <w:shd w:val="clear" w:color="E2F0D9" w:fill="E2F0D9"/>
            <w:vAlign w:val="center"/>
            <w:hideMark/>
          </w:tcPr>
          <w:p w14:paraId="17803B72" w14:textId="77777777" w:rsidR="00F01C83" w:rsidRPr="00F01C83" w:rsidRDefault="00F01C83" w:rsidP="00F01C83">
            <w:pPr>
              <w:spacing w:after="0" w:line="240" w:lineRule="auto"/>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 xml:space="preserve">   ZP 27</w:t>
            </w:r>
          </w:p>
        </w:tc>
      </w:tr>
      <w:tr w:rsidR="00E3778D" w:rsidRPr="00F01C83" w14:paraId="58066F1B" w14:textId="77777777" w:rsidTr="00803147">
        <w:trPr>
          <w:gridAfter w:val="1"/>
          <w:wAfter w:w="160" w:type="dxa"/>
          <w:trHeight w:val="2299"/>
        </w:trPr>
        <w:tc>
          <w:tcPr>
            <w:tcW w:w="708" w:type="dxa"/>
            <w:tcBorders>
              <w:top w:val="nil"/>
              <w:left w:val="single" w:sz="4" w:space="0" w:color="000000"/>
              <w:bottom w:val="single" w:sz="4" w:space="0" w:color="auto"/>
              <w:right w:val="single" w:sz="4" w:space="0" w:color="000000"/>
            </w:tcBorders>
            <w:shd w:val="clear" w:color="FFFFFF" w:fill="FFFFFF"/>
            <w:vAlign w:val="center"/>
            <w:hideMark/>
          </w:tcPr>
          <w:p w14:paraId="040DC197" w14:textId="5F216C73" w:rsidR="00F01C83" w:rsidRPr="00F01C83" w:rsidRDefault="00D32362" w:rsidP="00F01C83">
            <w:pPr>
              <w:spacing w:after="0" w:line="240" w:lineRule="auto"/>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 xml:space="preserve">   </w:t>
            </w:r>
            <w:r w:rsidR="00F01C83" w:rsidRPr="00F01C83">
              <w:rPr>
                <w:rFonts w:ascii="Calibri" w:eastAsia="Times New Roman" w:hAnsi="Calibri" w:cs="Calibri"/>
                <w:color w:val="000000"/>
                <w:kern w:val="0"/>
                <w:sz w:val="20"/>
                <w:szCs w:val="20"/>
                <w:lang w:eastAsia="sk-SK"/>
                <w14:ligatures w14:val="none"/>
              </w:rPr>
              <w:t>60</w:t>
            </w:r>
          </w:p>
        </w:tc>
        <w:tc>
          <w:tcPr>
            <w:tcW w:w="4509" w:type="dxa"/>
            <w:tcBorders>
              <w:top w:val="nil"/>
              <w:left w:val="nil"/>
              <w:bottom w:val="single" w:sz="4" w:space="0" w:color="auto"/>
              <w:right w:val="single" w:sz="4" w:space="0" w:color="000000"/>
            </w:tcBorders>
            <w:shd w:val="clear" w:color="FFFFFF" w:fill="FFFFFF"/>
            <w:vAlign w:val="center"/>
            <w:hideMark/>
          </w:tcPr>
          <w:p w14:paraId="1EC87F6C" w14:textId="5B8A14DE" w:rsidR="00F01C83" w:rsidRPr="00F01C83" w:rsidRDefault="00F01C83" w:rsidP="00F01C83">
            <w:pPr>
              <w:spacing w:after="0" w:line="240" w:lineRule="auto"/>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Komplexné vyšetrenie pacienta (kompletná anamnéza, vyšetrenie všetkých orgánových systémov, založenie</w:t>
            </w:r>
            <w:r w:rsidR="00D32362">
              <w:rPr>
                <w:rFonts w:ascii="Calibri" w:eastAsia="Times New Roman" w:hAnsi="Calibri" w:cs="Calibri"/>
                <w:color w:val="000000"/>
                <w:kern w:val="0"/>
                <w:sz w:val="20"/>
                <w:szCs w:val="20"/>
                <w:lang w:eastAsia="sk-SK"/>
                <w14:ligatures w14:val="none"/>
              </w:rPr>
              <w:t xml:space="preserve"> </w:t>
            </w:r>
            <w:r w:rsidRPr="00F01C83">
              <w:rPr>
                <w:rFonts w:ascii="Calibri" w:eastAsia="Times New Roman" w:hAnsi="Calibri" w:cs="Calibri"/>
                <w:color w:val="000000"/>
                <w:kern w:val="0"/>
                <w:sz w:val="20"/>
                <w:szCs w:val="20"/>
                <w:lang w:eastAsia="sk-SK"/>
                <w14:ligatures w14:val="none"/>
              </w:rPr>
              <w:t>zdravotnej dokumentácie, diagnostický záver, liečebný plán a</w:t>
            </w:r>
            <w:r w:rsidR="00D32362">
              <w:rPr>
                <w:rFonts w:ascii="Calibri" w:eastAsia="Times New Roman" w:hAnsi="Calibri" w:cs="Calibri"/>
                <w:color w:val="000000"/>
                <w:kern w:val="0"/>
                <w:sz w:val="20"/>
                <w:szCs w:val="20"/>
                <w:lang w:eastAsia="sk-SK"/>
                <w14:ligatures w14:val="none"/>
              </w:rPr>
              <w:t>/alebo</w:t>
            </w:r>
            <w:r w:rsidRPr="00F01C83">
              <w:rPr>
                <w:rFonts w:ascii="Calibri" w:eastAsia="Times New Roman" w:hAnsi="Calibri" w:cs="Calibri"/>
                <w:color w:val="000000"/>
                <w:kern w:val="0"/>
                <w:sz w:val="20"/>
                <w:szCs w:val="20"/>
                <w:lang w:eastAsia="sk-SK"/>
                <w14:ligatures w14:val="none"/>
              </w:rPr>
              <w:t xml:space="preserve"> zaradenie do dispenzárnej starostlivosti, odoslanie pacienta na ďalšie laboratórne, prístrojové alebo odborné vyšetrenia</w:t>
            </w:r>
            <w:r w:rsidR="00D32362">
              <w:rPr>
                <w:rFonts w:ascii="Calibri" w:eastAsia="Times New Roman" w:hAnsi="Calibri" w:cs="Calibri"/>
                <w:color w:val="000000"/>
                <w:kern w:val="0"/>
                <w:sz w:val="20"/>
                <w:szCs w:val="20"/>
                <w:lang w:eastAsia="sk-SK"/>
                <w14:ligatures w14:val="none"/>
              </w:rPr>
              <w:t>,</w:t>
            </w:r>
            <w:r w:rsidRPr="00F01C83">
              <w:rPr>
                <w:rFonts w:ascii="Calibri" w:eastAsia="Times New Roman" w:hAnsi="Calibri" w:cs="Calibri"/>
                <w:color w:val="000000"/>
                <w:kern w:val="0"/>
                <w:sz w:val="20"/>
                <w:szCs w:val="20"/>
                <w:lang w:eastAsia="sk-SK"/>
                <w14:ligatures w14:val="none"/>
              </w:rPr>
              <w:t xml:space="preserve"> vypísanie žiadaniek, poučenie pacienta, vypísanie receptov a lekárskej správy</w:t>
            </w:r>
            <w:r w:rsidR="00D32362">
              <w:rPr>
                <w:rFonts w:ascii="Calibri" w:eastAsia="Times New Roman" w:hAnsi="Calibri" w:cs="Calibri"/>
                <w:color w:val="000000"/>
                <w:kern w:val="0"/>
                <w:sz w:val="20"/>
                <w:szCs w:val="20"/>
                <w:lang w:eastAsia="sk-SK"/>
                <w14:ligatures w14:val="none"/>
              </w:rPr>
              <w:t>.</w:t>
            </w:r>
          </w:p>
        </w:tc>
        <w:tc>
          <w:tcPr>
            <w:tcW w:w="1136" w:type="dxa"/>
            <w:gridSpan w:val="3"/>
            <w:tcBorders>
              <w:top w:val="nil"/>
              <w:left w:val="nil"/>
              <w:bottom w:val="single" w:sz="4" w:space="0" w:color="auto"/>
              <w:right w:val="single" w:sz="4" w:space="0" w:color="000000"/>
            </w:tcBorders>
            <w:shd w:val="clear" w:color="FFFFFF" w:fill="FFFFFF"/>
            <w:vAlign w:val="center"/>
            <w:hideMark/>
          </w:tcPr>
          <w:p w14:paraId="0CCD033E" w14:textId="2C3EE989" w:rsidR="00F01C83" w:rsidRPr="00F01C83" w:rsidRDefault="00D32362" w:rsidP="00F01C83">
            <w:pPr>
              <w:spacing w:after="0" w:line="240" w:lineRule="auto"/>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 xml:space="preserve">      </w:t>
            </w:r>
            <w:r w:rsidR="00484BC9">
              <w:rPr>
                <w:rFonts w:ascii="Calibri" w:eastAsia="Times New Roman" w:hAnsi="Calibri" w:cs="Calibri"/>
                <w:color w:val="000000"/>
                <w:kern w:val="0"/>
                <w:sz w:val="20"/>
                <w:szCs w:val="20"/>
                <w:lang w:eastAsia="sk-SK"/>
                <w14:ligatures w14:val="none"/>
              </w:rPr>
              <w:t xml:space="preserve">   </w:t>
            </w:r>
            <w:r w:rsidR="002B35B9">
              <w:rPr>
                <w:rFonts w:ascii="Calibri" w:eastAsia="Times New Roman" w:hAnsi="Calibri" w:cs="Calibri"/>
                <w:color w:val="000000"/>
                <w:kern w:val="0"/>
                <w:sz w:val="20"/>
                <w:szCs w:val="20"/>
                <w:lang w:eastAsia="sk-SK"/>
                <w14:ligatures w14:val="none"/>
              </w:rPr>
              <w:t>7</w:t>
            </w:r>
            <w:r w:rsidR="00484BC9">
              <w:rPr>
                <w:rFonts w:ascii="Calibri" w:eastAsia="Times New Roman" w:hAnsi="Calibri" w:cs="Calibri"/>
                <w:color w:val="000000"/>
                <w:kern w:val="0"/>
                <w:sz w:val="20"/>
                <w:szCs w:val="20"/>
                <w:lang w:eastAsia="sk-SK"/>
                <w14:ligatures w14:val="none"/>
              </w:rPr>
              <w:t>0</w:t>
            </w:r>
            <w:r w:rsidR="004219E7">
              <w:rPr>
                <w:rFonts w:ascii="Calibri" w:eastAsia="Times New Roman" w:hAnsi="Calibri" w:cs="Calibri"/>
                <w:color w:val="000000"/>
                <w:kern w:val="0"/>
                <w:sz w:val="20"/>
                <w:szCs w:val="20"/>
                <w:lang w:eastAsia="sk-SK"/>
                <w14:ligatures w14:val="none"/>
              </w:rPr>
              <w:t>*</w:t>
            </w:r>
          </w:p>
        </w:tc>
        <w:tc>
          <w:tcPr>
            <w:tcW w:w="1160" w:type="dxa"/>
            <w:gridSpan w:val="3"/>
            <w:tcBorders>
              <w:top w:val="nil"/>
              <w:left w:val="nil"/>
              <w:bottom w:val="single" w:sz="4" w:space="0" w:color="auto"/>
              <w:right w:val="single" w:sz="4" w:space="0" w:color="000000"/>
            </w:tcBorders>
            <w:shd w:val="clear" w:color="FFFFFF" w:fill="FFFFFF"/>
            <w:vAlign w:val="center"/>
            <w:hideMark/>
          </w:tcPr>
          <w:p w14:paraId="30020D0F" w14:textId="77777777" w:rsidR="00F01C83" w:rsidRPr="00F01C83" w:rsidRDefault="00F01C83" w:rsidP="00F01C83">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uhrádza</w:t>
            </w:r>
          </w:p>
        </w:tc>
        <w:tc>
          <w:tcPr>
            <w:tcW w:w="1276" w:type="dxa"/>
            <w:gridSpan w:val="2"/>
            <w:tcBorders>
              <w:top w:val="nil"/>
              <w:left w:val="nil"/>
              <w:bottom w:val="single" w:sz="4" w:space="0" w:color="auto"/>
              <w:right w:val="single" w:sz="4" w:space="0" w:color="000000"/>
            </w:tcBorders>
            <w:shd w:val="clear" w:color="FFFFFF" w:fill="FFFFFF"/>
            <w:vAlign w:val="center"/>
            <w:hideMark/>
          </w:tcPr>
          <w:p w14:paraId="59BBC061" w14:textId="77777777" w:rsidR="00F01C83" w:rsidRPr="00F01C83" w:rsidRDefault="00F01C83" w:rsidP="00F01C83">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uhrádza</w:t>
            </w:r>
          </w:p>
        </w:tc>
        <w:tc>
          <w:tcPr>
            <w:tcW w:w="1418" w:type="dxa"/>
            <w:gridSpan w:val="2"/>
            <w:tcBorders>
              <w:top w:val="nil"/>
              <w:left w:val="nil"/>
              <w:bottom w:val="single" w:sz="4" w:space="0" w:color="auto"/>
              <w:right w:val="single" w:sz="4" w:space="0" w:color="000000"/>
            </w:tcBorders>
            <w:shd w:val="clear" w:color="FFFFFF" w:fill="FFFFFF"/>
            <w:vAlign w:val="center"/>
            <w:hideMark/>
          </w:tcPr>
          <w:p w14:paraId="12D03177" w14:textId="77777777" w:rsidR="00F01C83" w:rsidRPr="00F01C83" w:rsidRDefault="00F01C83" w:rsidP="00F01C83">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uhrádza</w:t>
            </w:r>
          </w:p>
        </w:tc>
      </w:tr>
      <w:tr w:rsidR="00E3778D" w:rsidRPr="00F01C83" w14:paraId="20B6E0F8" w14:textId="77777777" w:rsidTr="00803147">
        <w:trPr>
          <w:gridAfter w:val="1"/>
          <w:wAfter w:w="160" w:type="dxa"/>
          <w:trHeight w:val="2208"/>
        </w:trPr>
        <w:tc>
          <w:tcPr>
            <w:tcW w:w="708"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09E14697" w14:textId="77777777" w:rsidR="00F01C83" w:rsidRPr="00F01C83" w:rsidRDefault="00F01C83" w:rsidP="00F01C83">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62</w:t>
            </w:r>
          </w:p>
        </w:tc>
        <w:tc>
          <w:tcPr>
            <w:tcW w:w="4509"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225DB1ED" w14:textId="3DEE2625" w:rsidR="00F01C83" w:rsidRPr="00F01C83" w:rsidRDefault="00F01C83" w:rsidP="00F01C83">
            <w:pPr>
              <w:spacing w:after="0" w:line="240" w:lineRule="auto"/>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Cielené vyšetrenie dvoch alebo viacerých orgánových systémov alebo dispenzárna kontrola (cielená anamnéza, resp. anamnéza od poslednej kontroly), opis subjektívnych ťažkostí, objektívny nález, vypísanie správy, záver, vypracovanie plánu do nasledujúcej kontroly. Poučenie o diéte a životospráve a predvolanie na vyšetrenie je súčasťou výkonu</w:t>
            </w:r>
          </w:p>
        </w:tc>
        <w:tc>
          <w:tcPr>
            <w:tcW w:w="1136"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14:paraId="7F7F84DF" w14:textId="6CBED243" w:rsidR="00F01C83" w:rsidRPr="00F01C83" w:rsidRDefault="00484BC9" w:rsidP="00484BC9">
            <w:pPr>
              <w:spacing w:after="0" w:line="240" w:lineRule="auto"/>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 xml:space="preserve">        </w:t>
            </w:r>
            <w:r w:rsidR="002B35B9">
              <w:rPr>
                <w:rFonts w:ascii="Calibri" w:eastAsia="Times New Roman" w:hAnsi="Calibri" w:cs="Calibri"/>
                <w:color w:val="000000"/>
                <w:kern w:val="0"/>
                <w:sz w:val="20"/>
                <w:szCs w:val="20"/>
                <w:lang w:eastAsia="sk-SK"/>
                <w14:ligatures w14:val="none"/>
              </w:rPr>
              <w:t>7</w:t>
            </w:r>
            <w:r>
              <w:rPr>
                <w:rFonts w:ascii="Calibri" w:eastAsia="Times New Roman" w:hAnsi="Calibri" w:cs="Calibri"/>
                <w:color w:val="000000"/>
                <w:kern w:val="0"/>
                <w:sz w:val="20"/>
                <w:szCs w:val="20"/>
                <w:lang w:eastAsia="sk-SK"/>
                <w14:ligatures w14:val="none"/>
              </w:rPr>
              <w:t>0</w:t>
            </w:r>
            <w:r w:rsidR="004219E7">
              <w:rPr>
                <w:rFonts w:ascii="Calibri" w:eastAsia="Times New Roman" w:hAnsi="Calibri" w:cs="Calibri"/>
                <w:color w:val="000000"/>
                <w:kern w:val="0"/>
                <w:sz w:val="20"/>
                <w:szCs w:val="20"/>
                <w:lang w:eastAsia="sk-SK"/>
                <w14:ligatures w14:val="none"/>
              </w:rPr>
              <w:t>*</w:t>
            </w:r>
            <w:r>
              <w:rPr>
                <w:rFonts w:ascii="Calibri" w:eastAsia="Times New Roman" w:hAnsi="Calibri" w:cs="Calibri"/>
                <w:color w:val="000000"/>
                <w:kern w:val="0"/>
                <w:sz w:val="20"/>
                <w:szCs w:val="20"/>
                <w:lang w:eastAsia="sk-SK"/>
                <w14:ligatures w14:val="none"/>
              </w:rPr>
              <w:t xml:space="preserve"> </w:t>
            </w:r>
          </w:p>
        </w:tc>
        <w:tc>
          <w:tcPr>
            <w:tcW w:w="1160"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14:paraId="5A194C8E" w14:textId="77777777" w:rsidR="00F01C83" w:rsidRPr="00F01C83" w:rsidRDefault="00F01C83" w:rsidP="00F01C83">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uhrádza</w:t>
            </w:r>
          </w:p>
        </w:tc>
        <w:tc>
          <w:tcPr>
            <w:tcW w:w="1276"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14:paraId="179AD302" w14:textId="77777777" w:rsidR="00F01C83" w:rsidRPr="00F01C83" w:rsidRDefault="00F01C83" w:rsidP="00F01C83">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uhrádza</w:t>
            </w:r>
          </w:p>
        </w:tc>
        <w:tc>
          <w:tcPr>
            <w:tcW w:w="1418"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14:paraId="299DAB06" w14:textId="77777777" w:rsidR="00F01C83" w:rsidRPr="00F01C83" w:rsidRDefault="00F01C83" w:rsidP="00F01C83">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uhrádza</w:t>
            </w:r>
          </w:p>
        </w:tc>
      </w:tr>
      <w:tr w:rsidR="00E3778D" w:rsidRPr="00F01C83" w14:paraId="66DA93D1" w14:textId="77777777" w:rsidTr="00803147">
        <w:trPr>
          <w:gridAfter w:val="1"/>
          <w:wAfter w:w="160" w:type="dxa"/>
          <w:trHeight w:val="981"/>
        </w:trPr>
        <w:tc>
          <w:tcPr>
            <w:tcW w:w="708" w:type="dxa"/>
            <w:vMerge w:val="restart"/>
            <w:tcBorders>
              <w:top w:val="single" w:sz="4" w:space="0" w:color="auto"/>
              <w:left w:val="single" w:sz="4" w:space="0" w:color="000000"/>
              <w:bottom w:val="single" w:sz="4" w:space="0" w:color="000000"/>
              <w:right w:val="single" w:sz="4" w:space="0" w:color="000000"/>
            </w:tcBorders>
            <w:shd w:val="clear" w:color="FFFFFF" w:fill="FFFFFF"/>
            <w:vAlign w:val="center"/>
            <w:hideMark/>
          </w:tcPr>
          <w:p w14:paraId="22E15121" w14:textId="77777777" w:rsidR="00F01C83" w:rsidRPr="00F01C83" w:rsidRDefault="00F01C83" w:rsidP="00F01C83">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lastRenderedPageBreak/>
              <w:t>63</w:t>
            </w:r>
          </w:p>
        </w:tc>
        <w:tc>
          <w:tcPr>
            <w:tcW w:w="4509" w:type="dxa"/>
            <w:vMerge w:val="restart"/>
            <w:tcBorders>
              <w:top w:val="single" w:sz="4" w:space="0" w:color="auto"/>
              <w:left w:val="single" w:sz="4" w:space="0" w:color="000000"/>
              <w:bottom w:val="single" w:sz="4" w:space="0" w:color="000000"/>
              <w:right w:val="single" w:sz="4" w:space="0" w:color="000000"/>
            </w:tcBorders>
            <w:shd w:val="clear" w:color="FFFFFF" w:fill="FFFFFF"/>
            <w:vAlign w:val="center"/>
            <w:hideMark/>
          </w:tcPr>
          <w:p w14:paraId="4A653BB1" w14:textId="77777777" w:rsidR="0013623B" w:rsidRDefault="00F01C83" w:rsidP="00F01C83">
            <w:pPr>
              <w:spacing w:after="0" w:line="240" w:lineRule="auto"/>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Dôkladné vyšetrenie jedného orgánového systému alebo kontrolné vyšetrenie vrátane rád a dokumentácie. Vyšetrenie obsahuje subjektívny nález, objektívny nález, záver, písomnú správu, vypísanie receptov, žiadaniek, poučenie pacienta.</w:t>
            </w:r>
          </w:p>
          <w:p w14:paraId="38F219F5" w14:textId="69BE75A0" w:rsidR="00F01C83" w:rsidRPr="00F01C83" w:rsidRDefault="00F01C83" w:rsidP="00F01C83">
            <w:pPr>
              <w:spacing w:after="0" w:line="240" w:lineRule="auto"/>
              <w:rPr>
                <w:rFonts w:ascii="Calibri" w:eastAsia="Times New Roman" w:hAnsi="Calibri" w:cs="Calibri"/>
                <w:color w:val="000000"/>
                <w:kern w:val="0"/>
                <w:sz w:val="18"/>
                <w:szCs w:val="18"/>
                <w:lang w:eastAsia="sk-SK"/>
                <w14:ligatures w14:val="none"/>
              </w:rPr>
            </w:pPr>
          </w:p>
        </w:tc>
        <w:tc>
          <w:tcPr>
            <w:tcW w:w="1136" w:type="dxa"/>
            <w:gridSpan w:val="3"/>
            <w:vMerge w:val="restart"/>
            <w:tcBorders>
              <w:top w:val="single" w:sz="4" w:space="0" w:color="auto"/>
              <w:left w:val="single" w:sz="4" w:space="0" w:color="000000"/>
              <w:bottom w:val="single" w:sz="4" w:space="0" w:color="000000"/>
              <w:right w:val="single" w:sz="4" w:space="0" w:color="000000"/>
            </w:tcBorders>
            <w:shd w:val="clear" w:color="FFFFFF" w:fill="FFFFFF"/>
            <w:noWrap/>
            <w:vAlign w:val="center"/>
            <w:hideMark/>
          </w:tcPr>
          <w:p w14:paraId="3ADAA3F8" w14:textId="3B7E9D74" w:rsidR="00F01C83" w:rsidRPr="00F01C83" w:rsidRDefault="002B35B9" w:rsidP="005C7FB8">
            <w:pPr>
              <w:spacing w:after="0" w:line="240" w:lineRule="auto"/>
              <w:rPr>
                <w:rFonts w:ascii="Arial" w:eastAsia="Times New Roman" w:hAnsi="Arial" w:cs="Arial"/>
                <w:color w:val="000000"/>
                <w:kern w:val="0"/>
                <w:sz w:val="18"/>
                <w:szCs w:val="18"/>
                <w:lang w:eastAsia="sk-SK"/>
                <w14:ligatures w14:val="none"/>
              </w:rPr>
            </w:pPr>
            <w:r>
              <w:rPr>
                <w:rFonts w:ascii="Arial" w:eastAsia="Times New Roman" w:hAnsi="Arial" w:cs="Arial"/>
                <w:color w:val="000000"/>
                <w:kern w:val="0"/>
                <w:sz w:val="18"/>
                <w:szCs w:val="18"/>
                <w:lang w:eastAsia="sk-SK"/>
                <w14:ligatures w14:val="none"/>
              </w:rPr>
              <w:t xml:space="preserve">        </w:t>
            </w:r>
            <w:r>
              <w:rPr>
                <w:rFonts w:ascii="Arial" w:eastAsia="Times New Roman" w:hAnsi="Arial" w:cs="Arial"/>
                <w:color w:val="000000"/>
                <w:kern w:val="0"/>
                <w:sz w:val="18"/>
                <w:szCs w:val="18"/>
                <w:lang w:eastAsia="sk-SK"/>
                <w14:ligatures w14:val="none"/>
              </w:rPr>
              <w:t>5</w:t>
            </w:r>
            <w:r w:rsidRPr="00583A38">
              <w:rPr>
                <w:rFonts w:ascii="Arial" w:eastAsia="Times New Roman" w:hAnsi="Arial" w:cs="Arial"/>
                <w:color w:val="000000"/>
                <w:kern w:val="0"/>
                <w:sz w:val="18"/>
                <w:szCs w:val="18"/>
                <w:lang w:eastAsia="sk-SK"/>
                <w14:ligatures w14:val="none"/>
              </w:rPr>
              <w:t>0</w:t>
            </w:r>
            <w:r>
              <w:rPr>
                <w:rFonts w:ascii="Arial" w:eastAsia="Times New Roman" w:hAnsi="Arial" w:cs="Arial"/>
                <w:color w:val="000000"/>
                <w:kern w:val="0"/>
                <w:sz w:val="18"/>
                <w:szCs w:val="18"/>
                <w:lang w:eastAsia="sk-SK"/>
                <w14:ligatures w14:val="none"/>
              </w:rPr>
              <w:t>*</w:t>
            </w:r>
          </w:p>
        </w:tc>
        <w:tc>
          <w:tcPr>
            <w:tcW w:w="1160" w:type="dxa"/>
            <w:gridSpan w:val="3"/>
            <w:vMerge w:val="restart"/>
            <w:tcBorders>
              <w:top w:val="single" w:sz="4" w:space="0" w:color="auto"/>
              <w:left w:val="single" w:sz="4" w:space="0" w:color="000000"/>
              <w:bottom w:val="single" w:sz="4" w:space="0" w:color="000000"/>
              <w:right w:val="single" w:sz="4" w:space="0" w:color="000000"/>
            </w:tcBorders>
            <w:shd w:val="clear" w:color="FFFFFF" w:fill="FFFFFF"/>
            <w:vAlign w:val="center"/>
            <w:hideMark/>
          </w:tcPr>
          <w:p w14:paraId="70D1445F" w14:textId="77777777" w:rsidR="00F01C83" w:rsidRPr="00F01C83" w:rsidRDefault="00F01C83" w:rsidP="00F01C83">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uhrádza</w:t>
            </w:r>
          </w:p>
        </w:tc>
        <w:tc>
          <w:tcPr>
            <w:tcW w:w="1276" w:type="dxa"/>
            <w:gridSpan w:val="2"/>
            <w:vMerge w:val="restart"/>
            <w:tcBorders>
              <w:top w:val="single" w:sz="4" w:space="0" w:color="auto"/>
              <w:left w:val="single" w:sz="4" w:space="0" w:color="000000"/>
              <w:bottom w:val="single" w:sz="4" w:space="0" w:color="000000"/>
              <w:right w:val="single" w:sz="4" w:space="0" w:color="000000"/>
            </w:tcBorders>
            <w:shd w:val="clear" w:color="FFFFFF" w:fill="FFFFFF"/>
            <w:vAlign w:val="center"/>
            <w:hideMark/>
          </w:tcPr>
          <w:p w14:paraId="2738E434" w14:textId="77777777" w:rsidR="00F01C83" w:rsidRPr="00F01C83" w:rsidRDefault="00F01C83" w:rsidP="00F01C83">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uhrádza</w:t>
            </w:r>
          </w:p>
        </w:tc>
        <w:tc>
          <w:tcPr>
            <w:tcW w:w="1418" w:type="dxa"/>
            <w:gridSpan w:val="2"/>
            <w:vMerge w:val="restart"/>
            <w:tcBorders>
              <w:top w:val="single" w:sz="4" w:space="0" w:color="auto"/>
              <w:left w:val="single" w:sz="4" w:space="0" w:color="000000"/>
              <w:bottom w:val="single" w:sz="4" w:space="0" w:color="000000"/>
              <w:right w:val="single" w:sz="4" w:space="0" w:color="000000"/>
            </w:tcBorders>
            <w:shd w:val="clear" w:color="FFFFFF" w:fill="FFFFFF"/>
            <w:vAlign w:val="center"/>
            <w:hideMark/>
          </w:tcPr>
          <w:p w14:paraId="4C9763C0" w14:textId="77777777" w:rsidR="00F01C83" w:rsidRPr="00F01C83" w:rsidRDefault="00F01C83" w:rsidP="00F01C83">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uhrádza</w:t>
            </w:r>
          </w:p>
        </w:tc>
      </w:tr>
      <w:tr w:rsidR="000C2920" w:rsidRPr="00F01C83" w14:paraId="2AA4AADF" w14:textId="77777777" w:rsidTr="00803147">
        <w:trPr>
          <w:trHeight w:val="759"/>
        </w:trPr>
        <w:tc>
          <w:tcPr>
            <w:tcW w:w="708" w:type="dxa"/>
            <w:vMerge/>
            <w:tcBorders>
              <w:top w:val="nil"/>
              <w:left w:val="single" w:sz="4" w:space="0" w:color="000000"/>
              <w:bottom w:val="single" w:sz="4" w:space="0" w:color="000000"/>
              <w:right w:val="single" w:sz="4" w:space="0" w:color="000000"/>
            </w:tcBorders>
            <w:vAlign w:val="center"/>
            <w:hideMark/>
          </w:tcPr>
          <w:p w14:paraId="6A65954F" w14:textId="77777777" w:rsidR="00F01C83" w:rsidRPr="00F01C83" w:rsidRDefault="00F01C83" w:rsidP="00F01C83">
            <w:pPr>
              <w:spacing w:after="0" w:line="240" w:lineRule="auto"/>
              <w:rPr>
                <w:rFonts w:ascii="Calibri" w:eastAsia="Times New Roman" w:hAnsi="Calibri" w:cs="Calibri"/>
                <w:color w:val="000000"/>
                <w:kern w:val="0"/>
                <w:sz w:val="20"/>
                <w:szCs w:val="20"/>
                <w:lang w:eastAsia="sk-SK"/>
                <w14:ligatures w14:val="none"/>
              </w:rPr>
            </w:pPr>
          </w:p>
        </w:tc>
        <w:tc>
          <w:tcPr>
            <w:tcW w:w="4509" w:type="dxa"/>
            <w:vMerge/>
            <w:tcBorders>
              <w:top w:val="nil"/>
              <w:left w:val="single" w:sz="4" w:space="0" w:color="000000"/>
              <w:bottom w:val="single" w:sz="4" w:space="0" w:color="000000"/>
              <w:right w:val="single" w:sz="4" w:space="0" w:color="000000"/>
            </w:tcBorders>
            <w:vAlign w:val="center"/>
            <w:hideMark/>
          </w:tcPr>
          <w:p w14:paraId="561DF67A" w14:textId="77777777" w:rsidR="00F01C83" w:rsidRPr="00F01C83" w:rsidRDefault="00F01C83" w:rsidP="00F01C83">
            <w:pPr>
              <w:spacing w:after="0" w:line="240" w:lineRule="auto"/>
              <w:rPr>
                <w:rFonts w:ascii="Calibri" w:eastAsia="Times New Roman" w:hAnsi="Calibri" w:cs="Calibri"/>
                <w:color w:val="000000"/>
                <w:kern w:val="0"/>
                <w:sz w:val="20"/>
                <w:szCs w:val="20"/>
                <w:lang w:eastAsia="sk-SK"/>
                <w14:ligatures w14:val="none"/>
              </w:rPr>
            </w:pPr>
          </w:p>
        </w:tc>
        <w:tc>
          <w:tcPr>
            <w:tcW w:w="1136" w:type="dxa"/>
            <w:gridSpan w:val="3"/>
            <w:vMerge/>
            <w:tcBorders>
              <w:top w:val="nil"/>
              <w:left w:val="single" w:sz="4" w:space="0" w:color="000000"/>
              <w:bottom w:val="single" w:sz="4" w:space="0" w:color="000000"/>
              <w:right w:val="single" w:sz="4" w:space="0" w:color="000000"/>
            </w:tcBorders>
            <w:vAlign w:val="center"/>
            <w:hideMark/>
          </w:tcPr>
          <w:p w14:paraId="56858D0C" w14:textId="77777777" w:rsidR="00F01C83" w:rsidRPr="00F01C83" w:rsidRDefault="00F01C83" w:rsidP="00F01C83">
            <w:pPr>
              <w:spacing w:after="0" w:line="240" w:lineRule="auto"/>
              <w:rPr>
                <w:rFonts w:ascii="Arial" w:eastAsia="Times New Roman" w:hAnsi="Arial" w:cs="Arial"/>
                <w:color w:val="000000"/>
                <w:kern w:val="0"/>
                <w:sz w:val="24"/>
                <w:szCs w:val="24"/>
                <w:lang w:eastAsia="sk-SK"/>
                <w14:ligatures w14:val="none"/>
              </w:rPr>
            </w:pPr>
          </w:p>
        </w:tc>
        <w:tc>
          <w:tcPr>
            <w:tcW w:w="1160" w:type="dxa"/>
            <w:gridSpan w:val="3"/>
            <w:vMerge/>
            <w:tcBorders>
              <w:top w:val="nil"/>
              <w:left w:val="single" w:sz="4" w:space="0" w:color="000000"/>
              <w:bottom w:val="single" w:sz="4" w:space="0" w:color="000000"/>
              <w:right w:val="single" w:sz="4" w:space="0" w:color="000000"/>
            </w:tcBorders>
            <w:vAlign w:val="center"/>
            <w:hideMark/>
          </w:tcPr>
          <w:p w14:paraId="5C80E052" w14:textId="77777777" w:rsidR="00F01C83" w:rsidRPr="00F01C83" w:rsidRDefault="00F01C83" w:rsidP="00F01C83">
            <w:pPr>
              <w:spacing w:after="0" w:line="240" w:lineRule="auto"/>
              <w:rPr>
                <w:rFonts w:ascii="Calibri" w:eastAsia="Times New Roman" w:hAnsi="Calibri" w:cs="Calibri"/>
                <w:color w:val="000000"/>
                <w:kern w:val="0"/>
                <w:sz w:val="20"/>
                <w:szCs w:val="20"/>
                <w:lang w:eastAsia="sk-SK"/>
                <w14:ligatures w14:val="none"/>
              </w:rPr>
            </w:pPr>
          </w:p>
        </w:tc>
        <w:tc>
          <w:tcPr>
            <w:tcW w:w="1276" w:type="dxa"/>
            <w:gridSpan w:val="2"/>
            <w:vMerge/>
            <w:tcBorders>
              <w:top w:val="nil"/>
              <w:left w:val="single" w:sz="4" w:space="0" w:color="000000"/>
              <w:bottom w:val="single" w:sz="4" w:space="0" w:color="000000"/>
              <w:right w:val="single" w:sz="4" w:space="0" w:color="000000"/>
            </w:tcBorders>
            <w:vAlign w:val="center"/>
            <w:hideMark/>
          </w:tcPr>
          <w:p w14:paraId="572A9742" w14:textId="77777777" w:rsidR="00F01C83" w:rsidRPr="00F01C83" w:rsidRDefault="00F01C83" w:rsidP="00F01C83">
            <w:pPr>
              <w:spacing w:after="0" w:line="240" w:lineRule="auto"/>
              <w:rPr>
                <w:rFonts w:ascii="Calibri" w:eastAsia="Times New Roman" w:hAnsi="Calibri" w:cs="Calibri"/>
                <w:color w:val="000000"/>
                <w:kern w:val="0"/>
                <w:sz w:val="20"/>
                <w:szCs w:val="20"/>
                <w:lang w:eastAsia="sk-SK"/>
                <w14:ligatures w14:val="none"/>
              </w:rPr>
            </w:pPr>
          </w:p>
        </w:tc>
        <w:tc>
          <w:tcPr>
            <w:tcW w:w="1418" w:type="dxa"/>
            <w:gridSpan w:val="2"/>
            <w:vMerge/>
            <w:tcBorders>
              <w:top w:val="nil"/>
              <w:left w:val="single" w:sz="4" w:space="0" w:color="000000"/>
              <w:bottom w:val="single" w:sz="4" w:space="0" w:color="000000"/>
              <w:right w:val="single" w:sz="4" w:space="0" w:color="000000"/>
            </w:tcBorders>
            <w:vAlign w:val="center"/>
            <w:hideMark/>
          </w:tcPr>
          <w:p w14:paraId="17F9A748" w14:textId="77777777" w:rsidR="00F01C83" w:rsidRPr="00F01C83" w:rsidRDefault="00F01C83" w:rsidP="00F01C83">
            <w:pPr>
              <w:spacing w:after="0" w:line="240" w:lineRule="auto"/>
              <w:rPr>
                <w:rFonts w:ascii="Calibri" w:eastAsia="Times New Roman" w:hAnsi="Calibri" w:cs="Calibri"/>
                <w:color w:val="000000"/>
                <w:kern w:val="0"/>
                <w:sz w:val="20"/>
                <w:szCs w:val="20"/>
                <w:lang w:eastAsia="sk-SK"/>
                <w14:ligatures w14:val="none"/>
              </w:rPr>
            </w:pPr>
          </w:p>
        </w:tc>
        <w:tc>
          <w:tcPr>
            <w:tcW w:w="160" w:type="dxa"/>
            <w:tcBorders>
              <w:top w:val="nil"/>
              <w:left w:val="nil"/>
              <w:bottom w:val="nil"/>
              <w:right w:val="nil"/>
            </w:tcBorders>
            <w:noWrap/>
            <w:vAlign w:val="bottom"/>
            <w:hideMark/>
          </w:tcPr>
          <w:p w14:paraId="5F9322A3" w14:textId="77777777" w:rsidR="00F01C83" w:rsidRPr="00F01C83" w:rsidRDefault="00F01C83" w:rsidP="00F01C83">
            <w:pPr>
              <w:spacing w:after="0" w:line="240" w:lineRule="auto"/>
              <w:jc w:val="center"/>
              <w:rPr>
                <w:rFonts w:ascii="Calibri" w:eastAsia="Times New Roman" w:hAnsi="Calibri" w:cs="Calibri"/>
                <w:color w:val="000000"/>
                <w:kern w:val="0"/>
                <w:sz w:val="20"/>
                <w:szCs w:val="20"/>
                <w:lang w:eastAsia="sk-SK"/>
                <w14:ligatures w14:val="none"/>
              </w:rPr>
            </w:pPr>
          </w:p>
        </w:tc>
      </w:tr>
      <w:tr w:rsidR="000C2920" w:rsidRPr="00F01C83" w14:paraId="4EDF75BE" w14:textId="77777777" w:rsidTr="00803147">
        <w:trPr>
          <w:trHeight w:val="208"/>
        </w:trPr>
        <w:tc>
          <w:tcPr>
            <w:tcW w:w="708" w:type="dxa"/>
            <w:vMerge/>
            <w:tcBorders>
              <w:top w:val="nil"/>
              <w:left w:val="single" w:sz="4" w:space="0" w:color="000000"/>
              <w:bottom w:val="single" w:sz="4" w:space="0" w:color="000000"/>
              <w:right w:val="single" w:sz="4" w:space="0" w:color="000000"/>
            </w:tcBorders>
            <w:vAlign w:val="center"/>
            <w:hideMark/>
          </w:tcPr>
          <w:p w14:paraId="0A3BF6D2" w14:textId="77777777" w:rsidR="00F01C83" w:rsidRPr="00F01C83" w:rsidRDefault="00F01C83" w:rsidP="00F01C83">
            <w:pPr>
              <w:spacing w:after="0" w:line="240" w:lineRule="auto"/>
              <w:rPr>
                <w:rFonts w:ascii="Calibri" w:eastAsia="Times New Roman" w:hAnsi="Calibri" w:cs="Calibri"/>
                <w:color w:val="000000"/>
                <w:kern w:val="0"/>
                <w:sz w:val="20"/>
                <w:szCs w:val="20"/>
                <w:lang w:eastAsia="sk-SK"/>
                <w14:ligatures w14:val="none"/>
              </w:rPr>
            </w:pPr>
          </w:p>
        </w:tc>
        <w:tc>
          <w:tcPr>
            <w:tcW w:w="4509" w:type="dxa"/>
            <w:vMerge/>
            <w:tcBorders>
              <w:top w:val="nil"/>
              <w:left w:val="single" w:sz="4" w:space="0" w:color="000000"/>
              <w:bottom w:val="single" w:sz="4" w:space="0" w:color="000000"/>
              <w:right w:val="single" w:sz="4" w:space="0" w:color="000000"/>
            </w:tcBorders>
            <w:vAlign w:val="center"/>
            <w:hideMark/>
          </w:tcPr>
          <w:p w14:paraId="3978868B" w14:textId="77777777" w:rsidR="00F01C83" w:rsidRPr="00F01C83" w:rsidRDefault="00F01C83" w:rsidP="00F01C83">
            <w:pPr>
              <w:spacing w:after="0" w:line="240" w:lineRule="auto"/>
              <w:rPr>
                <w:rFonts w:ascii="Calibri" w:eastAsia="Times New Roman" w:hAnsi="Calibri" w:cs="Calibri"/>
                <w:color w:val="000000"/>
                <w:kern w:val="0"/>
                <w:sz w:val="20"/>
                <w:szCs w:val="20"/>
                <w:lang w:eastAsia="sk-SK"/>
                <w14:ligatures w14:val="none"/>
              </w:rPr>
            </w:pPr>
          </w:p>
        </w:tc>
        <w:tc>
          <w:tcPr>
            <w:tcW w:w="1136" w:type="dxa"/>
            <w:gridSpan w:val="3"/>
            <w:vMerge/>
            <w:tcBorders>
              <w:top w:val="nil"/>
              <w:left w:val="single" w:sz="4" w:space="0" w:color="000000"/>
              <w:bottom w:val="single" w:sz="4" w:space="0" w:color="000000"/>
              <w:right w:val="single" w:sz="4" w:space="0" w:color="000000"/>
            </w:tcBorders>
            <w:vAlign w:val="center"/>
            <w:hideMark/>
          </w:tcPr>
          <w:p w14:paraId="5FCE5B6F" w14:textId="77777777" w:rsidR="00F01C83" w:rsidRPr="00F01C83" w:rsidRDefault="00F01C83" w:rsidP="00F01C83">
            <w:pPr>
              <w:spacing w:after="0" w:line="240" w:lineRule="auto"/>
              <w:rPr>
                <w:rFonts w:ascii="Arial" w:eastAsia="Times New Roman" w:hAnsi="Arial" w:cs="Arial"/>
                <w:color w:val="000000"/>
                <w:kern w:val="0"/>
                <w:sz w:val="24"/>
                <w:szCs w:val="24"/>
                <w:lang w:eastAsia="sk-SK"/>
                <w14:ligatures w14:val="none"/>
              </w:rPr>
            </w:pPr>
          </w:p>
        </w:tc>
        <w:tc>
          <w:tcPr>
            <w:tcW w:w="1160" w:type="dxa"/>
            <w:gridSpan w:val="3"/>
            <w:vMerge/>
            <w:tcBorders>
              <w:top w:val="nil"/>
              <w:left w:val="single" w:sz="4" w:space="0" w:color="000000"/>
              <w:bottom w:val="single" w:sz="4" w:space="0" w:color="000000"/>
              <w:right w:val="single" w:sz="4" w:space="0" w:color="000000"/>
            </w:tcBorders>
            <w:vAlign w:val="center"/>
            <w:hideMark/>
          </w:tcPr>
          <w:p w14:paraId="0A96A278" w14:textId="77777777" w:rsidR="00F01C83" w:rsidRPr="00F01C83" w:rsidRDefault="00F01C83" w:rsidP="00F01C83">
            <w:pPr>
              <w:spacing w:after="0" w:line="240" w:lineRule="auto"/>
              <w:rPr>
                <w:rFonts w:ascii="Calibri" w:eastAsia="Times New Roman" w:hAnsi="Calibri" w:cs="Calibri"/>
                <w:color w:val="000000"/>
                <w:kern w:val="0"/>
                <w:sz w:val="20"/>
                <w:szCs w:val="20"/>
                <w:lang w:eastAsia="sk-SK"/>
                <w14:ligatures w14:val="none"/>
              </w:rPr>
            </w:pPr>
          </w:p>
        </w:tc>
        <w:tc>
          <w:tcPr>
            <w:tcW w:w="1276" w:type="dxa"/>
            <w:gridSpan w:val="2"/>
            <w:vMerge/>
            <w:tcBorders>
              <w:top w:val="nil"/>
              <w:left w:val="single" w:sz="4" w:space="0" w:color="000000"/>
              <w:bottom w:val="single" w:sz="4" w:space="0" w:color="000000"/>
              <w:right w:val="single" w:sz="4" w:space="0" w:color="000000"/>
            </w:tcBorders>
            <w:vAlign w:val="center"/>
            <w:hideMark/>
          </w:tcPr>
          <w:p w14:paraId="4FE393B5" w14:textId="77777777" w:rsidR="00F01C83" w:rsidRPr="00F01C83" w:rsidRDefault="00F01C83" w:rsidP="00F01C83">
            <w:pPr>
              <w:spacing w:after="0" w:line="240" w:lineRule="auto"/>
              <w:rPr>
                <w:rFonts w:ascii="Calibri" w:eastAsia="Times New Roman" w:hAnsi="Calibri" w:cs="Calibri"/>
                <w:color w:val="000000"/>
                <w:kern w:val="0"/>
                <w:sz w:val="20"/>
                <w:szCs w:val="20"/>
                <w:lang w:eastAsia="sk-SK"/>
                <w14:ligatures w14:val="none"/>
              </w:rPr>
            </w:pPr>
          </w:p>
        </w:tc>
        <w:tc>
          <w:tcPr>
            <w:tcW w:w="1418" w:type="dxa"/>
            <w:gridSpan w:val="2"/>
            <w:vMerge/>
            <w:tcBorders>
              <w:top w:val="nil"/>
              <w:left w:val="single" w:sz="4" w:space="0" w:color="000000"/>
              <w:bottom w:val="single" w:sz="4" w:space="0" w:color="000000"/>
              <w:right w:val="single" w:sz="4" w:space="0" w:color="000000"/>
            </w:tcBorders>
            <w:vAlign w:val="center"/>
            <w:hideMark/>
          </w:tcPr>
          <w:p w14:paraId="68A676D8" w14:textId="77777777" w:rsidR="00F01C83" w:rsidRPr="00F01C83" w:rsidRDefault="00F01C83" w:rsidP="00F01C83">
            <w:pPr>
              <w:spacing w:after="0" w:line="240" w:lineRule="auto"/>
              <w:rPr>
                <w:rFonts w:ascii="Calibri" w:eastAsia="Times New Roman" w:hAnsi="Calibri" w:cs="Calibri"/>
                <w:color w:val="000000"/>
                <w:kern w:val="0"/>
                <w:sz w:val="20"/>
                <w:szCs w:val="20"/>
                <w:lang w:eastAsia="sk-SK"/>
                <w14:ligatures w14:val="none"/>
              </w:rPr>
            </w:pPr>
          </w:p>
        </w:tc>
        <w:tc>
          <w:tcPr>
            <w:tcW w:w="160" w:type="dxa"/>
            <w:tcBorders>
              <w:top w:val="nil"/>
              <w:left w:val="nil"/>
              <w:bottom w:val="nil"/>
              <w:right w:val="nil"/>
            </w:tcBorders>
            <w:noWrap/>
            <w:vAlign w:val="bottom"/>
            <w:hideMark/>
          </w:tcPr>
          <w:p w14:paraId="552A327B" w14:textId="77777777" w:rsidR="00F01C83" w:rsidRPr="00F01C83" w:rsidRDefault="00F01C83" w:rsidP="00F01C83">
            <w:pPr>
              <w:spacing w:after="0" w:line="240" w:lineRule="auto"/>
              <w:rPr>
                <w:rFonts w:ascii="Times New Roman" w:eastAsia="Times New Roman" w:hAnsi="Times New Roman" w:cs="Times New Roman"/>
                <w:kern w:val="0"/>
                <w:sz w:val="20"/>
                <w:szCs w:val="20"/>
                <w:lang w:eastAsia="sk-SK"/>
                <w14:ligatures w14:val="none"/>
              </w:rPr>
            </w:pPr>
          </w:p>
        </w:tc>
      </w:tr>
      <w:tr w:rsidR="00D23ED2" w:rsidRPr="00F01C83" w14:paraId="33637F78" w14:textId="77777777" w:rsidTr="00803147">
        <w:trPr>
          <w:trHeight w:val="639"/>
        </w:trPr>
        <w:tc>
          <w:tcPr>
            <w:tcW w:w="708" w:type="dxa"/>
            <w:tcBorders>
              <w:top w:val="nil"/>
              <w:left w:val="single" w:sz="4" w:space="0" w:color="000000"/>
              <w:bottom w:val="single" w:sz="4" w:space="0" w:color="000000"/>
              <w:right w:val="single" w:sz="4" w:space="0" w:color="000000"/>
            </w:tcBorders>
            <w:shd w:val="clear" w:color="FFFFFF" w:fill="FFFFFF"/>
            <w:vAlign w:val="center"/>
            <w:hideMark/>
          </w:tcPr>
          <w:p w14:paraId="6DB4EACA" w14:textId="77777777" w:rsidR="00F01C83" w:rsidRPr="00F01C83" w:rsidRDefault="00F01C83" w:rsidP="00F01C83">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65</w:t>
            </w:r>
          </w:p>
        </w:tc>
        <w:tc>
          <w:tcPr>
            <w:tcW w:w="4509" w:type="dxa"/>
            <w:tcBorders>
              <w:top w:val="nil"/>
              <w:left w:val="nil"/>
              <w:bottom w:val="single" w:sz="4" w:space="0" w:color="000000"/>
              <w:right w:val="single" w:sz="4" w:space="0" w:color="000000"/>
            </w:tcBorders>
            <w:shd w:val="clear" w:color="FFFFFF" w:fill="FFFFFF"/>
            <w:vAlign w:val="center"/>
            <w:hideMark/>
          </w:tcPr>
          <w:p w14:paraId="6C17DE7B" w14:textId="77777777" w:rsidR="00160F5A" w:rsidRDefault="00F01C83" w:rsidP="00F01C83">
            <w:pPr>
              <w:spacing w:after="0" w:line="240" w:lineRule="auto"/>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 xml:space="preserve">Pri výkonoch pod kódmi 61, 62, 63 a pri výkonoch </w:t>
            </w:r>
          </w:p>
          <w:p w14:paraId="50A02F62" w14:textId="45ABD504" w:rsidR="00F01C83" w:rsidRPr="00F01C83" w:rsidRDefault="00F01C83" w:rsidP="00F01C83">
            <w:pPr>
              <w:spacing w:after="0" w:line="240" w:lineRule="auto"/>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v rádiológii a v rádioterapii.</w:t>
            </w:r>
          </w:p>
        </w:tc>
        <w:tc>
          <w:tcPr>
            <w:tcW w:w="1136" w:type="dxa"/>
            <w:gridSpan w:val="3"/>
            <w:tcBorders>
              <w:top w:val="nil"/>
              <w:left w:val="nil"/>
              <w:bottom w:val="single" w:sz="4" w:space="0" w:color="000000"/>
              <w:right w:val="single" w:sz="4" w:space="0" w:color="000000"/>
            </w:tcBorders>
            <w:shd w:val="clear" w:color="FFFFFF" w:fill="FFFFFF"/>
            <w:vAlign w:val="center"/>
            <w:hideMark/>
          </w:tcPr>
          <w:p w14:paraId="2C46A0F0" w14:textId="77777777" w:rsidR="00F01C83" w:rsidRPr="00F01C83" w:rsidRDefault="00F01C83" w:rsidP="00F01C83">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0</w:t>
            </w:r>
          </w:p>
        </w:tc>
        <w:tc>
          <w:tcPr>
            <w:tcW w:w="1160" w:type="dxa"/>
            <w:gridSpan w:val="3"/>
            <w:tcBorders>
              <w:top w:val="nil"/>
              <w:left w:val="nil"/>
              <w:bottom w:val="single" w:sz="4" w:space="0" w:color="000000"/>
              <w:right w:val="single" w:sz="4" w:space="0" w:color="000000"/>
            </w:tcBorders>
            <w:shd w:val="clear" w:color="FFFFFF" w:fill="FFFFFF"/>
            <w:vAlign w:val="center"/>
            <w:hideMark/>
          </w:tcPr>
          <w:p w14:paraId="2C98E4F7" w14:textId="77777777" w:rsidR="00F01C83" w:rsidRPr="00F01C83" w:rsidRDefault="00F01C83" w:rsidP="00F01C83">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uhrádza</w:t>
            </w:r>
          </w:p>
        </w:tc>
        <w:tc>
          <w:tcPr>
            <w:tcW w:w="1276" w:type="dxa"/>
            <w:gridSpan w:val="2"/>
            <w:tcBorders>
              <w:top w:val="nil"/>
              <w:left w:val="nil"/>
              <w:bottom w:val="single" w:sz="4" w:space="0" w:color="000000"/>
              <w:right w:val="single" w:sz="4" w:space="0" w:color="000000"/>
            </w:tcBorders>
            <w:shd w:val="clear" w:color="FFFFFF" w:fill="FFFFFF"/>
            <w:vAlign w:val="center"/>
            <w:hideMark/>
          </w:tcPr>
          <w:p w14:paraId="0094A00A" w14:textId="77777777" w:rsidR="00F01C83" w:rsidRPr="00F01C83" w:rsidRDefault="00F01C83" w:rsidP="00F01C83">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uhrádza</w:t>
            </w:r>
          </w:p>
        </w:tc>
        <w:tc>
          <w:tcPr>
            <w:tcW w:w="1418" w:type="dxa"/>
            <w:gridSpan w:val="2"/>
            <w:tcBorders>
              <w:top w:val="nil"/>
              <w:left w:val="nil"/>
              <w:bottom w:val="single" w:sz="4" w:space="0" w:color="000000"/>
              <w:right w:val="single" w:sz="4" w:space="0" w:color="000000"/>
            </w:tcBorders>
            <w:shd w:val="clear" w:color="FFFFFF" w:fill="FFFFFF"/>
            <w:vAlign w:val="center"/>
            <w:hideMark/>
          </w:tcPr>
          <w:p w14:paraId="60CC5DF9" w14:textId="77777777" w:rsidR="00F01C83" w:rsidRPr="00F01C83" w:rsidRDefault="00F01C83" w:rsidP="00F01C83">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uhrádza</w:t>
            </w:r>
          </w:p>
        </w:tc>
        <w:tc>
          <w:tcPr>
            <w:tcW w:w="160" w:type="dxa"/>
            <w:vAlign w:val="center"/>
            <w:hideMark/>
          </w:tcPr>
          <w:p w14:paraId="1B3DF818" w14:textId="77777777" w:rsidR="00F01C83" w:rsidRPr="00F01C83" w:rsidRDefault="00F01C83" w:rsidP="00F01C83">
            <w:pPr>
              <w:spacing w:after="0" w:line="240" w:lineRule="auto"/>
              <w:rPr>
                <w:rFonts w:ascii="Times New Roman" w:eastAsia="Times New Roman" w:hAnsi="Times New Roman" w:cs="Times New Roman"/>
                <w:kern w:val="0"/>
                <w:sz w:val="20"/>
                <w:szCs w:val="20"/>
                <w:lang w:eastAsia="sk-SK"/>
                <w14:ligatures w14:val="none"/>
              </w:rPr>
            </w:pPr>
          </w:p>
        </w:tc>
      </w:tr>
      <w:tr w:rsidR="00D23ED2" w:rsidRPr="00F01C83" w14:paraId="238FB648" w14:textId="77777777" w:rsidTr="00803147">
        <w:trPr>
          <w:trHeight w:val="639"/>
        </w:trPr>
        <w:tc>
          <w:tcPr>
            <w:tcW w:w="708" w:type="dxa"/>
            <w:tcBorders>
              <w:top w:val="nil"/>
              <w:left w:val="single" w:sz="4" w:space="0" w:color="auto"/>
              <w:bottom w:val="single" w:sz="4" w:space="0" w:color="auto"/>
              <w:right w:val="nil"/>
            </w:tcBorders>
            <w:shd w:val="clear" w:color="FFFFFF" w:fill="FFFFFF"/>
            <w:vAlign w:val="center"/>
            <w:hideMark/>
          </w:tcPr>
          <w:p w14:paraId="0B1DF4C4" w14:textId="77777777" w:rsidR="00F01C83" w:rsidRPr="00F01C83" w:rsidRDefault="00F01C83" w:rsidP="00F01C83">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66</w:t>
            </w:r>
          </w:p>
        </w:tc>
        <w:tc>
          <w:tcPr>
            <w:tcW w:w="4509" w:type="dxa"/>
            <w:tcBorders>
              <w:top w:val="nil"/>
              <w:left w:val="single" w:sz="4" w:space="0" w:color="000000"/>
              <w:bottom w:val="single" w:sz="4" w:space="0" w:color="000000"/>
              <w:right w:val="single" w:sz="4" w:space="0" w:color="000000"/>
            </w:tcBorders>
            <w:shd w:val="clear" w:color="FFFFFF" w:fill="FFFFFF"/>
            <w:vAlign w:val="center"/>
            <w:hideMark/>
          </w:tcPr>
          <w:p w14:paraId="1743B256" w14:textId="77777777" w:rsidR="00F01C83" w:rsidRPr="00F01C83" w:rsidRDefault="00F01C83" w:rsidP="00F01C83">
            <w:pPr>
              <w:spacing w:after="0" w:line="240" w:lineRule="auto"/>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Pri výkone pod kódom 60.</w:t>
            </w:r>
          </w:p>
        </w:tc>
        <w:tc>
          <w:tcPr>
            <w:tcW w:w="1136" w:type="dxa"/>
            <w:gridSpan w:val="3"/>
            <w:tcBorders>
              <w:top w:val="nil"/>
              <w:left w:val="nil"/>
              <w:bottom w:val="single" w:sz="4" w:space="0" w:color="000000"/>
              <w:right w:val="single" w:sz="4" w:space="0" w:color="000000"/>
            </w:tcBorders>
            <w:shd w:val="clear" w:color="FFFFFF" w:fill="FFFFFF"/>
            <w:vAlign w:val="center"/>
            <w:hideMark/>
          </w:tcPr>
          <w:p w14:paraId="1B1D4A63" w14:textId="77777777" w:rsidR="00F01C83" w:rsidRPr="00F01C83" w:rsidRDefault="00F01C83" w:rsidP="00F01C83">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0</w:t>
            </w:r>
          </w:p>
        </w:tc>
        <w:tc>
          <w:tcPr>
            <w:tcW w:w="1160" w:type="dxa"/>
            <w:gridSpan w:val="3"/>
            <w:tcBorders>
              <w:top w:val="nil"/>
              <w:left w:val="nil"/>
              <w:bottom w:val="single" w:sz="4" w:space="0" w:color="000000"/>
              <w:right w:val="nil"/>
            </w:tcBorders>
            <w:shd w:val="clear" w:color="FFFFFF" w:fill="FFFFFF"/>
            <w:vAlign w:val="center"/>
            <w:hideMark/>
          </w:tcPr>
          <w:p w14:paraId="4DBB73D5" w14:textId="77777777" w:rsidR="00F01C83" w:rsidRPr="00F01C83" w:rsidRDefault="00F01C83" w:rsidP="00F01C83">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uhrádza</w:t>
            </w:r>
          </w:p>
        </w:tc>
        <w:tc>
          <w:tcPr>
            <w:tcW w:w="1276" w:type="dxa"/>
            <w:gridSpan w:val="2"/>
            <w:tcBorders>
              <w:top w:val="nil"/>
              <w:left w:val="single" w:sz="4" w:space="0" w:color="000000"/>
              <w:bottom w:val="single" w:sz="4" w:space="0" w:color="000000"/>
              <w:right w:val="single" w:sz="4" w:space="0" w:color="000000"/>
            </w:tcBorders>
            <w:shd w:val="clear" w:color="FFFFFF" w:fill="FFFFFF"/>
            <w:vAlign w:val="center"/>
            <w:hideMark/>
          </w:tcPr>
          <w:p w14:paraId="2B57913D" w14:textId="77777777" w:rsidR="00F01C83" w:rsidRPr="00F01C83" w:rsidRDefault="00F01C83" w:rsidP="00F01C83">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uhrádza</w:t>
            </w:r>
          </w:p>
        </w:tc>
        <w:tc>
          <w:tcPr>
            <w:tcW w:w="1418" w:type="dxa"/>
            <w:gridSpan w:val="2"/>
            <w:tcBorders>
              <w:top w:val="nil"/>
              <w:left w:val="nil"/>
              <w:bottom w:val="single" w:sz="4" w:space="0" w:color="000000"/>
              <w:right w:val="single" w:sz="4" w:space="0" w:color="000000"/>
            </w:tcBorders>
            <w:shd w:val="clear" w:color="FFFFFF" w:fill="FFFFFF"/>
            <w:vAlign w:val="center"/>
            <w:hideMark/>
          </w:tcPr>
          <w:p w14:paraId="596BA959" w14:textId="77777777" w:rsidR="00F01C83" w:rsidRPr="00F01C83" w:rsidRDefault="00F01C83" w:rsidP="00F01C83">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uhrádza</w:t>
            </w:r>
          </w:p>
        </w:tc>
        <w:tc>
          <w:tcPr>
            <w:tcW w:w="160" w:type="dxa"/>
            <w:vAlign w:val="center"/>
            <w:hideMark/>
          </w:tcPr>
          <w:p w14:paraId="124CB385" w14:textId="77777777" w:rsidR="00F01C83" w:rsidRPr="00F01C83" w:rsidRDefault="00F01C83" w:rsidP="00F01C83">
            <w:pPr>
              <w:spacing w:after="0" w:line="240" w:lineRule="auto"/>
              <w:rPr>
                <w:rFonts w:ascii="Times New Roman" w:eastAsia="Times New Roman" w:hAnsi="Times New Roman" w:cs="Times New Roman"/>
                <w:kern w:val="0"/>
                <w:sz w:val="20"/>
                <w:szCs w:val="20"/>
                <w:lang w:eastAsia="sk-SK"/>
                <w14:ligatures w14:val="none"/>
              </w:rPr>
            </w:pPr>
          </w:p>
        </w:tc>
      </w:tr>
      <w:tr w:rsidR="005A2C96" w:rsidRPr="00F01C83" w14:paraId="1309C3D2" w14:textId="77777777" w:rsidTr="00803147">
        <w:trPr>
          <w:trHeight w:val="466"/>
        </w:trPr>
        <w:tc>
          <w:tcPr>
            <w:tcW w:w="10207" w:type="dxa"/>
            <w:gridSpan w:val="12"/>
            <w:tcBorders>
              <w:top w:val="nil"/>
              <w:left w:val="single" w:sz="4" w:space="0" w:color="auto"/>
              <w:bottom w:val="single" w:sz="4" w:space="0" w:color="auto"/>
              <w:right w:val="single" w:sz="4" w:space="0" w:color="000000"/>
            </w:tcBorders>
            <w:shd w:val="clear" w:color="FFFFFF" w:fill="FFFFFF"/>
            <w:vAlign w:val="center"/>
          </w:tcPr>
          <w:p w14:paraId="798D9947" w14:textId="5D4F6534" w:rsidR="005A2C96" w:rsidRPr="00F01C83" w:rsidRDefault="005A2C96" w:rsidP="005A2C96">
            <w:pPr>
              <w:spacing w:after="0" w:line="240" w:lineRule="auto"/>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18"/>
                <w:szCs w:val="18"/>
                <w:lang w:eastAsia="sk-SK"/>
                <w14:ligatures w14:val="none"/>
              </w:rPr>
              <w:t xml:space="preserve">              </w:t>
            </w:r>
            <w:r w:rsidR="00F0357E">
              <w:rPr>
                <w:rFonts w:ascii="Calibri" w:eastAsia="Times New Roman" w:hAnsi="Calibri" w:cs="Calibri"/>
                <w:color w:val="000000"/>
                <w:kern w:val="0"/>
                <w:sz w:val="18"/>
                <w:szCs w:val="18"/>
                <w:lang w:eastAsia="sk-SK"/>
                <w14:ligatures w14:val="none"/>
              </w:rPr>
              <w:t xml:space="preserve">   </w:t>
            </w:r>
            <w:r w:rsidRPr="0013623B">
              <w:rPr>
                <w:rFonts w:ascii="Calibri" w:eastAsia="Times New Roman" w:hAnsi="Calibri" w:cs="Calibri"/>
                <w:color w:val="000000"/>
                <w:kern w:val="0"/>
                <w:sz w:val="18"/>
                <w:szCs w:val="18"/>
                <w:lang w:eastAsia="sk-SK"/>
                <w14:ligatures w14:val="none"/>
              </w:rPr>
              <w:t xml:space="preserve">Pozn. </w:t>
            </w:r>
            <w:r>
              <w:rPr>
                <w:rFonts w:ascii="Calibri" w:eastAsia="Times New Roman" w:hAnsi="Calibri" w:cs="Calibri"/>
                <w:color w:val="000000"/>
                <w:kern w:val="0"/>
                <w:sz w:val="18"/>
                <w:szCs w:val="18"/>
                <w:lang w:eastAsia="sk-SK"/>
                <w14:ligatures w14:val="none"/>
              </w:rPr>
              <w:t>*</w:t>
            </w:r>
            <w:r w:rsidRPr="0013623B">
              <w:rPr>
                <w:rFonts w:ascii="Calibri" w:eastAsia="Times New Roman" w:hAnsi="Calibri" w:cs="Calibri"/>
                <w:color w:val="000000"/>
                <w:kern w:val="0"/>
                <w:sz w:val="18"/>
                <w:szCs w:val="18"/>
                <w:lang w:eastAsia="sk-SK"/>
                <w14:ligatures w14:val="none"/>
              </w:rPr>
              <w:t xml:space="preserve"> :</w:t>
            </w:r>
            <w:r w:rsidRPr="0013623B">
              <w:rPr>
                <w:rFonts w:ascii="Calibri" w:eastAsia="Times New Roman" w:hAnsi="Calibri" w:cs="Calibri"/>
                <w:b/>
                <w:bCs/>
                <w:color w:val="000000"/>
                <w:kern w:val="0"/>
                <w:sz w:val="18"/>
                <w:szCs w:val="18"/>
                <w:lang w:eastAsia="sk-SK"/>
                <w14:ligatures w14:val="none"/>
              </w:rPr>
              <w:t xml:space="preserve">  </w:t>
            </w:r>
            <w:r w:rsidRPr="0013623B">
              <w:rPr>
                <w:rFonts w:ascii="Calibri" w:eastAsia="Times New Roman" w:hAnsi="Calibri" w:cs="Calibri"/>
                <w:color w:val="000000"/>
                <w:kern w:val="0"/>
                <w:sz w:val="18"/>
                <w:szCs w:val="18"/>
                <w:lang w:eastAsia="sk-SK"/>
                <w14:ligatures w14:val="none"/>
              </w:rPr>
              <w:t xml:space="preserve">Príplatok žiadateľa za uvoľnený  termín do 48h : </w:t>
            </w:r>
            <w:r w:rsidR="002B35B9">
              <w:rPr>
                <w:rFonts w:ascii="Calibri" w:eastAsia="Times New Roman" w:hAnsi="Calibri" w:cs="Calibri"/>
                <w:color w:val="000000"/>
                <w:kern w:val="0"/>
                <w:sz w:val="18"/>
                <w:szCs w:val="18"/>
                <w:lang w:eastAsia="sk-SK"/>
                <w14:ligatures w14:val="none"/>
              </w:rPr>
              <w:t>2</w:t>
            </w:r>
            <w:r w:rsidRPr="0013623B">
              <w:rPr>
                <w:rFonts w:ascii="Calibri" w:eastAsia="Times New Roman" w:hAnsi="Calibri" w:cs="Calibri"/>
                <w:color w:val="000000"/>
                <w:kern w:val="0"/>
                <w:sz w:val="18"/>
                <w:szCs w:val="18"/>
                <w:lang w:eastAsia="sk-SK"/>
                <w14:ligatures w14:val="none"/>
              </w:rPr>
              <w:t>0 EUR</w:t>
            </w:r>
            <w:r w:rsidRPr="00F01C83">
              <w:rPr>
                <w:rFonts w:ascii="Calibri" w:eastAsia="Times New Roman" w:hAnsi="Calibri" w:cs="Calibri"/>
                <w:color w:val="000000"/>
                <w:kern w:val="0"/>
                <w:sz w:val="18"/>
                <w:szCs w:val="18"/>
                <w:lang w:eastAsia="sk-SK"/>
                <w14:ligatures w14:val="none"/>
              </w:rPr>
              <w:t xml:space="preserve">                                                   </w:t>
            </w:r>
          </w:p>
        </w:tc>
        <w:tc>
          <w:tcPr>
            <w:tcW w:w="160" w:type="dxa"/>
            <w:vAlign w:val="center"/>
          </w:tcPr>
          <w:p w14:paraId="483E2477" w14:textId="77777777" w:rsidR="005A2C96" w:rsidRPr="00F01C83" w:rsidRDefault="005A2C96" w:rsidP="005A2C96">
            <w:pPr>
              <w:spacing w:after="0" w:line="240" w:lineRule="auto"/>
              <w:rPr>
                <w:rFonts w:ascii="Times New Roman" w:eastAsia="Times New Roman" w:hAnsi="Times New Roman" w:cs="Times New Roman"/>
                <w:kern w:val="0"/>
                <w:sz w:val="20"/>
                <w:szCs w:val="20"/>
                <w:lang w:eastAsia="sk-SK"/>
                <w14:ligatures w14:val="none"/>
              </w:rPr>
            </w:pPr>
          </w:p>
        </w:tc>
      </w:tr>
      <w:tr w:rsidR="00FC42AE" w:rsidRPr="00F01C83" w14:paraId="62EB6DED" w14:textId="77777777" w:rsidTr="00803147">
        <w:trPr>
          <w:trHeight w:val="639"/>
        </w:trPr>
        <w:tc>
          <w:tcPr>
            <w:tcW w:w="708" w:type="dxa"/>
            <w:tcBorders>
              <w:top w:val="single" w:sz="4" w:space="0" w:color="auto"/>
              <w:left w:val="single" w:sz="4" w:space="0" w:color="auto"/>
              <w:bottom w:val="single" w:sz="4" w:space="0" w:color="auto"/>
              <w:right w:val="nil"/>
            </w:tcBorders>
            <w:shd w:val="clear" w:color="FFFFFF" w:fill="FFFFFF"/>
            <w:vAlign w:val="center"/>
          </w:tcPr>
          <w:p w14:paraId="52C2D5AD" w14:textId="2C056192" w:rsidR="005A2C96" w:rsidRPr="00F01C83"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814</w:t>
            </w:r>
          </w:p>
        </w:tc>
        <w:tc>
          <w:tcPr>
            <w:tcW w:w="4509" w:type="dxa"/>
            <w:tcBorders>
              <w:top w:val="nil"/>
              <w:left w:val="single" w:sz="4" w:space="0" w:color="000000"/>
              <w:bottom w:val="single" w:sz="4" w:space="0" w:color="000000"/>
              <w:right w:val="single" w:sz="4" w:space="0" w:color="000000"/>
            </w:tcBorders>
            <w:shd w:val="clear" w:color="FFFFFF" w:fill="FFFFFF"/>
            <w:vAlign w:val="center"/>
          </w:tcPr>
          <w:p w14:paraId="178C3A92" w14:textId="7CE4FE20" w:rsidR="005A2C96" w:rsidRPr="00F01C83" w:rsidRDefault="005A2C96" w:rsidP="005A2C96">
            <w:pPr>
              <w:spacing w:after="0" w:line="240" w:lineRule="auto"/>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Špeciálne vyšetrenie mozočkových a symbolických funkcií.</w:t>
            </w:r>
          </w:p>
        </w:tc>
        <w:tc>
          <w:tcPr>
            <w:tcW w:w="1136" w:type="dxa"/>
            <w:gridSpan w:val="3"/>
            <w:tcBorders>
              <w:top w:val="nil"/>
              <w:left w:val="nil"/>
              <w:bottom w:val="single" w:sz="4" w:space="0" w:color="000000"/>
              <w:right w:val="single" w:sz="4" w:space="0" w:color="000000"/>
            </w:tcBorders>
            <w:shd w:val="clear" w:color="FFFFFF" w:fill="FFFFFF"/>
            <w:vAlign w:val="center"/>
          </w:tcPr>
          <w:p w14:paraId="79AFBC04" w14:textId="29284D35" w:rsidR="005A2C96" w:rsidRPr="00F01C83" w:rsidRDefault="002B35B9" w:rsidP="005A2C96">
            <w:pPr>
              <w:spacing w:after="0" w:line="240" w:lineRule="auto"/>
              <w:jc w:val="center"/>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2</w:t>
            </w:r>
            <w:r w:rsidR="00316492">
              <w:rPr>
                <w:rFonts w:ascii="Calibri" w:eastAsia="Times New Roman" w:hAnsi="Calibri" w:cs="Calibri"/>
                <w:color w:val="000000"/>
                <w:kern w:val="0"/>
                <w:sz w:val="20"/>
                <w:szCs w:val="20"/>
                <w:lang w:eastAsia="sk-SK"/>
                <w14:ligatures w14:val="none"/>
              </w:rPr>
              <w:t>0</w:t>
            </w:r>
          </w:p>
        </w:tc>
        <w:tc>
          <w:tcPr>
            <w:tcW w:w="1160" w:type="dxa"/>
            <w:gridSpan w:val="3"/>
            <w:tcBorders>
              <w:top w:val="nil"/>
              <w:left w:val="nil"/>
              <w:bottom w:val="single" w:sz="4" w:space="0" w:color="000000"/>
              <w:right w:val="nil"/>
            </w:tcBorders>
            <w:shd w:val="clear" w:color="FFFFFF" w:fill="FFFFFF"/>
            <w:vAlign w:val="center"/>
          </w:tcPr>
          <w:p w14:paraId="65CCE282" w14:textId="2DBA12DB" w:rsidR="005A2C96" w:rsidRPr="00F01C83"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uhrádza</w:t>
            </w:r>
          </w:p>
        </w:tc>
        <w:tc>
          <w:tcPr>
            <w:tcW w:w="1276" w:type="dxa"/>
            <w:gridSpan w:val="2"/>
            <w:tcBorders>
              <w:top w:val="nil"/>
              <w:left w:val="single" w:sz="4" w:space="0" w:color="000000"/>
              <w:bottom w:val="single" w:sz="4" w:space="0" w:color="000000"/>
              <w:right w:val="single" w:sz="4" w:space="0" w:color="000000"/>
            </w:tcBorders>
            <w:shd w:val="clear" w:color="FFFFFF" w:fill="FFFFFF"/>
            <w:vAlign w:val="center"/>
          </w:tcPr>
          <w:p w14:paraId="001A7537" w14:textId="4BEC604A" w:rsidR="005A2C96" w:rsidRPr="00F01C83"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uhrádza</w:t>
            </w:r>
          </w:p>
        </w:tc>
        <w:tc>
          <w:tcPr>
            <w:tcW w:w="1418" w:type="dxa"/>
            <w:gridSpan w:val="2"/>
            <w:tcBorders>
              <w:top w:val="nil"/>
              <w:left w:val="nil"/>
              <w:bottom w:val="single" w:sz="4" w:space="0" w:color="000000"/>
              <w:right w:val="single" w:sz="4" w:space="0" w:color="000000"/>
            </w:tcBorders>
            <w:shd w:val="clear" w:color="FFFFFF" w:fill="FFFFFF"/>
            <w:vAlign w:val="center"/>
          </w:tcPr>
          <w:p w14:paraId="120F663F" w14:textId="624C7E61" w:rsidR="005A2C96" w:rsidRPr="00F01C83"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uhrádza</w:t>
            </w:r>
          </w:p>
        </w:tc>
        <w:tc>
          <w:tcPr>
            <w:tcW w:w="160" w:type="dxa"/>
            <w:vAlign w:val="center"/>
          </w:tcPr>
          <w:p w14:paraId="73D23941" w14:textId="77777777" w:rsidR="005A2C96" w:rsidRPr="00F01C83" w:rsidRDefault="005A2C96" w:rsidP="005A2C96">
            <w:pPr>
              <w:spacing w:after="0" w:line="240" w:lineRule="auto"/>
              <w:rPr>
                <w:rFonts w:ascii="Times New Roman" w:eastAsia="Times New Roman" w:hAnsi="Times New Roman" w:cs="Times New Roman"/>
                <w:kern w:val="0"/>
                <w:sz w:val="20"/>
                <w:szCs w:val="20"/>
                <w:lang w:eastAsia="sk-SK"/>
                <w14:ligatures w14:val="none"/>
              </w:rPr>
            </w:pPr>
          </w:p>
        </w:tc>
      </w:tr>
      <w:tr w:rsidR="005A2C96" w:rsidRPr="00F01C83" w14:paraId="7DA4AA89" w14:textId="77777777" w:rsidTr="00803147">
        <w:trPr>
          <w:gridAfter w:val="1"/>
          <w:wAfter w:w="160" w:type="dxa"/>
          <w:trHeight w:val="1111"/>
        </w:trPr>
        <w:tc>
          <w:tcPr>
            <w:tcW w:w="708" w:type="dxa"/>
            <w:tcBorders>
              <w:top w:val="single" w:sz="4" w:space="0" w:color="auto"/>
              <w:left w:val="single" w:sz="4" w:space="0" w:color="auto"/>
              <w:bottom w:val="single" w:sz="4" w:space="0" w:color="auto"/>
              <w:right w:val="nil"/>
            </w:tcBorders>
            <w:shd w:val="clear" w:color="FFFFFF" w:fill="FFFFFF"/>
            <w:vAlign w:val="center"/>
          </w:tcPr>
          <w:p w14:paraId="7A924F87" w14:textId="5EA12E2F" w:rsidR="005A2C96"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819d</w:t>
            </w:r>
          </w:p>
        </w:tc>
        <w:tc>
          <w:tcPr>
            <w:tcW w:w="4509" w:type="dxa"/>
            <w:tcBorders>
              <w:top w:val="nil"/>
              <w:left w:val="single" w:sz="4" w:space="0" w:color="000000"/>
              <w:bottom w:val="single" w:sz="4" w:space="0" w:color="auto"/>
              <w:right w:val="single" w:sz="4" w:space="0" w:color="000000"/>
            </w:tcBorders>
            <w:shd w:val="clear" w:color="FFFFFF" w:fill="FFFFFF"/>
            <w:vAlign w:val="center"/>
          </w:tcPr>
          <w:p w14:paraId="2321A06C" w14:textId="39FF3CF8" w:rsidR="00160F5A" w:rsidRDefault="005A2C96" w:rsidP="005A2C96">
            <w:pPr>
              <w:spacing w:after="0" w:line="240" w:lineRule="auto"/>
              <w:rPr>
                <w:rFonts w:ascii="Calibri" w:eastAsia="Times New Roman" w:hAnsi="Calibri" w:cs="Calibri"/>
                <w:color w:val="000000"/>
                <w:kern w:val="0"/>
                <w:sz w:val="20"/>
                <w:szCs w:val="20"/>
                <w:lang w:eastAsia="sk-SK"/>
                <w14:ligatures w14:val="none"/>
              </w:rPr>
            </w:pPr>
            <w:proofErr w:type="spellStart"/>
            <w:r w:rsidRPr="00F01C83">
              <w:rPr>
                <w:rFonts w:ascii="Calibri" w:eastAsia="Times New Roman" w:hAnsi="Calibri" w:cs="Calibri"/>
                <w:color w:val="000000"/>
                <w:kern w:val="0"/>
                <w:sz w:val="20"/>
                <w:szCs w:val="20"/>
                <w:lang w:eastAsia="sk-SK"/>
                <w14:ligatures w14:val="none"/>
              </w:rPr>
              <w:t>Vertebrologické</w:t>
            </w:r>
            <w:proofErr w:type="spellEnd"/>
            <w:r w:rsidRPr="00F01C83">
              <w:rPr>
                <w:rFonts w:ascii="Calibri" w:eastAsia="Times New Roman" w:hAnsi="Calibri" w:cs="Calibri"/>
                <w:color w:val="000000"/>
                <w:kern w:val="0"/>
                <w:sz w:val="20"/>
                <w:szCs w:val="20"/>
                <w:lang w:eastAsia="sk-SK"/>
                <w14:ligatures w14:val="none"/>
              </w:rPr>
              <w:t xml:space="preserve"> vyšetrenie vrátane poučenia </w:t>
            </w:r>
          </w:p>
          <w:p w14:paraId="5A01E94C" w14:textId="3FB9D918" w:rsidR="00271E65" w:rsidRPr="00F01C83" w:rsidRDefault="005A2C96" w:rsidP="005A2C96">
            <w:pPr>
              <w:spacing w:after="0" w:line="240" w:lineRule="auto"/>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 xml:space="preserve">a manipulácie (opakovane), mobilita eventuálne zvodová </w:t>
            </w:r>
            <w:proofErr w:type="spellStart"/>
            <w:r w:rsidRPr="00F01C83">
              <w:rPr>
                <w:rFonts w:ascii="Calibri" w:eastAsia="Times New Roman" w:hAnsi="Calibri" w:cs="Calibri"/>
                <w:color w:val="000000"/>
                <w:kern w:val="0"/>
                <w:sz w:val="20"/>
                <w:szCs w:val="20"/>
                <w:lang w:eastAsia="sk-SK"/>
                <w14:ligatures w14:val="none"/>
              </w:rPr>
              <w:t>anestéza</w:t>
            </w:r>
            <w:proofErr w:type="spellEnd"/>
            <w:r w:rsidRPr="00F01C83">
              <w:rPr>
                <w:rFonts w:ascii="Calibri" w:eastAsia="Times New Roman" w:hAnsi="Calibri" w:cs="Calibri"/>
                <w:color w:val="000000"/>
                <w:kern w:val="0"/>
                <w:sz w:val="20"/>
                <w:szCs w:val="20"/>
                <w:lang w:eastAsia="sk-SK"/>
                <w14:ligatures w14:val="none"/>
              </w:rPr>
              <w:t>.</w:t>
            </w:r>
          </w:p>
        </w:tc>
        <w:tc>
          <w:tcPr>
            <w:tcW w:w="1136" w:type="dxa"/>
            <w:gridSpan w:val="3"/>
            <w:tcBorders>
              <w:top w:val="nil"/>
              <w:left w:val="nil"/>
              <w:bottom w:val="single" w:sz="4" w:space="0" w:color="auto"/>
              <w:right w:val="single" w:sz="4" w:space="0" w:color="000000"/>
            </w:tcBorders>
            <w:shd w:val="clear" w:color="FFFFFF" w:fill="FFFFFF"/>
            <w:vAlign w:val="center"/>
          </w:tcPr>
          <w:p w14:paraId="745C1E07" w14:textId="77777777" w:rsidR="005A2C96" w:rsidRDefault="005A2C96" w:rsidP="005A2C96">
            <w:pPr>
              <w:spacing w:after="0" w:line="240" w:lineRule="auto"/>
              <w:rPr>
                <w:rFonts w:ascii="Calibri" w:eastAsia="Times New Roman" w:hAnsi="Calibri" w:cs="Calibri"/>
                <w:color w:val="000000"/>
                <w:kern w:val="0"/>
                <w:sz w:val="20"/>
                <w:szCs w:val="20"/>
                <w:lang w:eastAsia="sk-SK"/>
                <w14:ligatures w14:val="none"/>
              </w:rPr>
            </w:pPr>
          </w:p>
          <w:p w14:paraId="59C128E1" w14:textId="15944A1F" w:rsidR="005A2C96" w:rsidRDefault="005A2C96" w:rsidP="005A2C96">
            <w:pPr>
              <w:spacing w:after="0" w:line="240" w:lineRule="auto"/>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 xml:space="preserve">         </w:t>
            </w:r>
            <w:r w:rsidR="002B35B9">
              <w:rPr>
                <w:rFonts w:ascii="Calibri" w:eastAsia="Times New Roman" w:hAnsi="Calibri" w:cs="Calibri"/>
                <w:color w:val="000000"/>
                <w:kern w:val="0"/>
                <w:sz w:val="20"/>
                <w:szCs w:val="20"/>
                <w:lang w:eastAsia="sk-SK"/>
                <w14:ligatures w14:val="none"/>
              </w:rPr>
              <w:t>2</w:t>
            </w:r>
            <w:r w:rsidR="00316492">
              <w:rPr>
                <w:rFonts w:ascii="Calibri" w:eastAsia="Times New Roman" w:hAnsi="Calibri" w:cs="Calibri"/>
                <w:color w:val="000000"/>
                <w:kern w:val="0"/>
                <w:sz w:val="20"/>
                <w:szCs w:val="20"/>
                <w:lang w:eastAsia="sk-SK"/>
                <w14:ligatures w14:val="none"/>
              </w:rPr>
              <w:t>0</w:t>
            </w:r>
          </w:p>
          <w:p w14:paraId="1660012C" w14:textId="6C2E8B73" w:rsidR="005A2C96" w:rsidRDefault="005A2C96" w:rsidP="005A2C96">
            <w:pPr>
              <w:spacing w:after="0" w:line="240" w:lineRule="auto"/>
              <w:rPr>
                <w:rFonts w:ascii="Calibri" w:eastAsia="Times New Roman" w:hAnsi="Calibri" w:cs="Calibri"/>
                <w:color w:val="000000"/>
                <w:kern w:val="0"/>
                <w:sz w:val="20"/>
                <w:szCs w:val="20"/>
                <w:lang w:eastAsia="sk-SK"/>
                <w14:ligatures w14:val="none"/>
              </w:rPr>
            </w:pPr>
          </w:p>
        </w:tc>
        <w:tc>
          <w:tcPr>
            <w:tcW w:w="1160" w:type="dxa"/>
            <w:gridSpan w:val="3"/>
            <w:tcBorders>
              <w:top w:val="nil"/>
              <w:left w:val="nil"/>
              <w:bottom w:val="single" w:sz="4" w:space="0" w:color="auto"/>
              <w:right w:val="nil"/>
            </w:tcBorders>
            <w:shd w:val="clear" w:color="FFFFFF" w:fill="FFFFFF"/>
            <w:vAlign w:val="center"/>
          </w:tcPr>
          <w:p w14:paraId="6445E0D8" w14:textId="77777777" w:rsidR="005A2C96"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p>
          <w:p w14:paraId="2648CFE0" w14:textId="14A7D44C" w:rsidR="005A2C96"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uhrádza</w:t>
            </w:r>
          </w:p>
          <w:p w14:paraId="7C19B26C" w14:textId="77777777" w:rsidR="005A2C96"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p>
        </w:tc>
        <w:tc>
          <w:tcPr>
            <w:tcW w:w="1276" w:type="dxa"/>
            <w:gridSpan w:val="2"/>
            <w:tcBorders>
              <w:top w:val="nil"/>
              <w:left w:val="single" w:sz="4" w:space="0" w:color="000000"/>
              <w:bottom w:val="single" w:sz="4" w:space="0" w:color="auto"/>
              <w:right w:val="single" w:sz="4" w:space="0" w:color="000000"/>
            </w:tcBorders>
            <w:shd w:val="clear" w:color="FFFFFF" w:fill="FFFFFF"/>
            <w:vAlign w:val="center"/>
          </w:tcPr>
          <w:p w14:paraId="00DED758" w14:textId="3F861AAD" w:rsidR="005A2C96"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uhrádza</w:t>
            </w:r>
          </w:p>
        </w:tc>
        <w:tc>
          <w:tcPr>
            <w:tcW w:w="1418" w:type="dxa"/>
            <w:gridSpan w:val="2"/>
            <w:tcBorders>
              <w:top w:val="nil"/>
              <w:left w:val="nil"/>
              <w:bottom w:val="single" w:sz="4" w:space="0" w:color="auto"/>
              <w:right w:val="single" w:sz="4" w:space="0" w:color="000000"/>
            </w:tcBorders>
            <w:shd w:val="clear" w:color="FFFFFF" w:fill="FFFFFF"/>
            <w:vAlign w:val="center"/>
          </w:tcPr>
          <w:p w14:paraId="7FF7F30D" w14:textId="12A2F02C" w:rsidR="005A2C96"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uhrádza</w:t>
            </w:r>
          </w:p>
        </w:tc>
      </w:tr>
      <w:tr w:rsidR="005A2C96" w:rsidRPr="00F01C83" w14:paraId="2E086688" w14:textId="77777777" w:rsidTr="00803147">
        <w:trPr>
          <w:gridAfter w:val="1"/>
          <w:wAfter w:w="160" w:type="dxa"/>
          <w:trHeight w:val="1051"/>
        </w:trPr>
        <w:tc>
          <w:tcPr>
            <w:tcW w:w="708" w:type="dxa"/>
            <w:tcBorders>
              <w:top w:val="single" w:sz="4" w:space="0" w:color="auto"/>
              <w:left w:val="single" w:sz="4" w:space="0" w:color="auto"/>
              <w:bottom w:val="single" w:sz="4" w:space="0" w:color="auto"/>
              <w:right w:val="nil"/>
            </w:tcBorders>
            <w:shd w:val="clear" w:color="FFFFFF" w:fill="FFFFFF"/>
            <w:vAlign w:val="center"/>
          </w:tcPr>
          <w:p w14:paraId="0373F26E" w14:textId="1206C126" w:rsidR="005A2C96"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830a</w:t>
            </w:r>
          </w:p>
        </w:tc>
        <w:tc>
          <w:tcPr>
            <w:tcW w:w="4509" w:type="dxa"/>
            <w:tcBorders>
              <w:top w:val="single" w:sz="4" w:space="0" w:color="auto"/>
              <w:left w:val="single" w:sz="4" w:space="0" w:color="000000"/>
              <w:bottom w:val="single" w:sz="4" w:space="0" w:color="000000"/>
              <w:right w:val="single" w:sz="4" w:space="0" w:color="000000"/>
            </w:tcBorders>
            <w:shd w:val="clear" w:color="FFFFFF" w:fill="FFFFFF"/>
            <w:vAlign w:val="center"/>
          </w:tcPr>
          <w:p w14:paraId="09ACCFC8" w14:textId="77777777" w:rsidR="00160F5A" w:rsidRDefault="005A2C96" w:rsidP="005A2C96">
            <w:pPr>
              <w:spacing w:after="0" w:line="240" w:lineRule="auto"/>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 xml:space="preserve">Zisťovanie anamnézy od inej osoby u pacienta </w:t>
            </w:r>
          </w:p>
          <w:p w14:paraId="731D5BC1" w14:textId="5C14166A" w:rsidR="00160F5A" w:rsidRDefault="005A2C96" w:rsidP="005A2C96">
            <w:pPr>
              <w:spacing w:after="0" w:line="240" w:lineRule="auto"/>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 xml:space="preserve">s poruchou vedomia a organického </w:t>
            </w:r>
            <w:proofErr w:type="spellStart"/>
            <w:r w:rsidRPr="00F01C83">
              <w:rPr>
                <w:rFonts w:ascii="Calibri" w:eastAsia="Times New Roman" w:hAnsi="Calibri" w:cs="Calibri"/>
                <w:color w:val="000000"/>
                <w:kern w:val="0"/>
                <w:sz w:val="20"/>
                <w:szCs w:val="20"/>
                <w:lang w:eastAsia="sk-SK"/>
                <w14:ligatures w14:val="none"/>
              </w:rPr>
              <w:t>psychosyndrómu</w:t>
            </w:r>
            <w:proofErr w:type="spellEnd"/>
            <w:r w:rsidRPr="00F01C83">
              <w:rPr>
                <w:rFonts w:ascii="Calibri" w:eastAsia="Times New Roman" w:hAnsi="Calibri" w:cs="Calibri"/>
                <w:color w:val="000000"/>
                <w:kern w:val="0"/>
                <w:sz w:val="20"/>
                <w:szCs w:val="20"/>
                <w:lang w:eastAsia="sk-SK"/>
                <w14:ligatures w14:val="none"/>
              </w:rPr>
              <w:t xml:space="preserve"> </w:t>
            </w:r>
          </w:p>
          <w:p w14:paraId="12280B0E" w14:textId="4C79AE37" w:rsidR="005A2C96" w:rsidRPr="00F01C83" w:rsidRDefault="005A2C96" w:rsidP="005A2C96">
            <w:pPr>
              <w:spacing w:after="0" w:line="240" w:lineRule="auto"/>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a DMO.</w:t>
            </w:r>
          </w:p>
        </w:tc>
        <w:tc>
          <w:tcPr>
            <w:tcW w:w="1136" w:type="dxa"/>
            <w:gridSpan w:val="3"/>
            <w:tcBorders>
              <w:top w:val="single" w:sz="4" w:space="0" w:color="auto"/>
              <w:left w:val="nil"/>
              <w:bottom w:val="single" w:sz="4" w:space="0" w:color="000000"/>
              <w:right w:val="single" w:sz="4" w:space="0" w:color="000000"/>
            </w:tcBorders>
            <w:shd w:val="clear" w:color="FFFFFF" w:fill="FFFFFF"/>
            <w:vAlign w:val="center"/>
          </w:tcPr>
          <w:p w14:paraId="253CC831" w14:textId="532D4382" w:rsidR="005A2C96" w:rsidRDefault="005A2C96" w:rsidP="005A2C96">
            <w:pPr>
              <w:spacing w:after="0" w:line="240" w:lineRule="auto"/>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 xml:space="preserve">          0</w:t>
            </w:r>
          </w:p>
        </w:tc>
        <w:tc>
          <w:tcPr>
            <w:tcW w:w="1160" w:type="dxa"/>
            <w:gridSpan w:val="3"/>
            <w:tcBorders>
              <w:top w:val="single" w:sz="4" w:space="0" w:color="auto"/>
              <w:left w:val="nil"/>
              <w:bottom w:val="single" w:sz="4" w:space="0" w:color="000000"/>
              <w:right w:val="nil"/>
            </w:tcBorders>
            <w:shd w:val="clear" w:color="FFFFFF" w:fill="FFFFFF"/>
            <w:vAlign w:val="center"/>
          </w:tcPr>
          <w:p w14:paraId="27D8CACE" w14:textId="54E3D020" w:rsidR="005A2C96"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uhrádza</w:t>
            </w:r>
          </w:p>
        </w:tc>
        <w:tc>
          <w:tcPr>
            <w:tcW w:w="1276" w:type="dxa"/>
            <w:gridSpan w:val="2"/>
            <w:tcBorders>
              <w:top w:val="single" w:sz="4" w:space="0" w:color="auto"/>
              <w:left w:val="single" w:sz="4" w:space="0" w:color="000000"/>
              <w:bottom w:val="single" w:sz="4" w:space="0" w:color="000000"/>
              <w:right w:val="single" w:sz="4" w:space="0" w:color="000000"/>
            </w:tcBorders>
            <w:shd w:val="clear" w:color="FFFFFF" w:fill="FFFFFF"/>
            <w:vAlign w:val="center"/>
          </w:tcPr>
          <w:p w14:paraId="42E913DB" w14:textId="1945806D" w:rsidR="005A2C96"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uhrádza</w:t>
            </w:r>
          </w:p>
        </w:tc>
        <w:tc>
          <w:tcPr>
            <w:tcW w:w="1418" w:type="dxa"/>
            <w:gridSpan w:val="2"/>
            <w:tcBorders>
              <w:top w:val="single" w:sz="4" w:space="0" w:color="auto"/>
              <w:left w:val="nil"/>
              <w:bottom w:val="single" w:sz="4" w:space="0" w:color="000000"/>
              <w:right w:val="single" w:sz="4" w:space="0" w:color="000000"/>
            </w:tcBorders>
            <w:shd w:val="clear" w:color="FFFFFF" w:fill="FFFFFF"/>
            <w:vAlign w:val="center"/>
          </w:tcPr>
          <w:p w14:paraId="02AB9C4B" w14:textId="752911AD" w:rsidR="005A2C96"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uhrádza</w:t>
            </w:r>
          </w:p>
        </w:tc>
      </w:tr>
      <w:tr w:rsidR="00D23ED2" w:rsidRPr="00F01C83" w14:paraId="5555AA8C" w14:textId="77777777" w:rsidTr="00803147">
        <w:trPr>
          <w:gridAfter w:val="1"/>
          <w:wAfter w:w="160" w:type="dxa"/>
          <w:trHeight w:val="793"/>
        </w:trPr>
        <w:tc>
          <w:tcPr>
            <w:tcW w:w="708"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hideMark/>
          </w:tcPr>
          <w:p w14:paraId="28385A1B" w14:textId="4E810373" w:rsidR="005A2C96" w:rsidRPr="00F01C83" w:rsidRDefault="005A2C96" w:rsidP="005A2C96">
            <w:pPr>
              <w:spacing w:after="0" w:line="240" w:lineRule="auto"/>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 xml:space="preserve">    70</w:t>
            </w:r>
          </w:p>
        </w:tc>
        <w:tc>
          <w:tcPr>
            <w:tcW w:w="4509" w:type="dxa"/>
            <w:tcBorders>
              <w:top w:val="single" w:sz="4" w:space="0" w:color="auto"/>
              <w:left w:val="nil"/>
              <w:bottom w:val="single" w:sz="4" w:space="0" w:color="000000"/>
              <w:right w:val="single" w:sz="4" w:space="0" w:color="000000"/>
            </w:tcBorders>
            <w:shd w:val="clear" w:color="auto" w:fill="FFFFFF" w:themeFill="background1"/>
            <w:vAlign w:val="center"/>
            <w:hideMark/>
          </w:tcPr>
          <w:p w14:paraId="49564A1F" w14:textId="4F7BED1F" w:rsidR="00271E65" w:rsidRDefault="005A2C96" w:rsidP="005A2C96">
            <w:pPr>
              <w:spacing w:after="0" w:line="240" w:lineRule="auto"/>
              <w:rPr>
                <w:rFonts w:ascii="Calibri" w:eastAsia="Times New Roman" w:hAnsi="Calibri" w:cs="Calibri"/>
                <w:color w:val="211E1E"/>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Predpis receptu</w:t>
            </w:r>
            <w:r w:rsidR="00271E65">
              <w:rPr>
                <w:rFonts w:ascii="Calibri" w:eastAsia="Times New Roman" w:hAnsi="Calibri" w:cs="Calibri"/>
                <w:color w:val="000000"/>
                <w:kern w:val="0"/>
                <w:sz w:val="20"/>
                <w:szCs w:val="20"/>
                <w:lang w:eastAsia="sk-SK"/>
                <w14:ligatures w14:val="none"/>
              </w:rPr>
              <w:t xml:space="preserve">, </w:t>
            </w:r>
          </w:p>
          <w:p w14:paraId="14E593C1" w14:textId="68F37C08" w:rsidR="00271E65" w:rsidRPr="00271E65" w:rsidRDefault="00271E65" w:rsidP="005A2C96">
            <w:pPr>
              <w:spacing w:after="0" w:line="240" w:lineRule="auto"/>
              <w:rPr>
                <w:rFonts w:ascii="Calibri" w:eastAsia="Times New Roman" w:hAnsi="Calibri" w:cs="Calibri"/>
                <w:color w:val="211E1E"/>
                <w:kern w:val="0"/>
                <w:sz w:val="20"/>
                <w:szCs w:val="20"/>
                <w:lang w:eastAsia="sk-SK"/>
                <w14:ligatures w14:val="none"/>
              </w:rPr>
            </w:pPr>
            <w:r w:rsidRPr="00F01C83">
              <w:rPr>
                <w:rFonts w:ascii="Calibri" w:eastAsia="Times New Roman" w:hAnsi="Calibri" w:cs="Calibri"/>
                <w:color w:val="211E1E"/>
                <w:kern w:val="0"/>
                <w:sz w:val="20"/>
                <w:szCs w:val="20"/>
                <w:lang w:eastAsia="sk-SK"/>
                <w14:ligatures w14:val="none"/>
              </w:rPr>
              <w:t xml:space="preserve">vystavenie výmenného lístka </w:t>
            </w:r>
            <w:r>
              <w:rPr>
                <w:rFonts w:ascii="Calibri" w:eastAsia="Times New Roman" w:hAnsi="Calibri" w:cs="Calibri"/>
                <w:color w:val="211E1E"/>
                <w:kern w:val="0"/>
                <w:sz w:val="20"/>
                <w:szCs w:val="20"/>
                <w:lang w:eastAsia="sk-SK"/>
                <w14:ligatures w14:val="none"/>
              </w:rPr>
              <w:t xml:space="preserve">alebo žiadanky </w:t>
            </w:r>
          </w:p>
        </w:tc>
        <w:tc>
          <w:tcPr>
            <w:tcW w:w="1136" w:type="dxa"/>
            <w:gridSpan w:val="3"/>
            <w:tcBorders>
              <w:top w:val="single" w:sz="4" w:space="0" w:color="auto"/>
              <w:left w:val="nil"/>
              <w:bottom w:val="single" w:sz="4" w:space="0" w:color="000000"/>
              <w:right w:val="single" w:sz="4" w:space="0" w:color="auto"/>
            </w:tcBorders>
            <w:shd w:val="clear" w:color="auto" w:fill="FFFFFF" w:themeFill="background1"/>
            <w:vAlign w:val="center"/>
            <w:hideMark/>
          </w:tcPr>
          <w:p w14:paraId="466213B4" w14:textId="0B40A9C6" w:rsidR="005A2C96" w:rsidRPr="00F01C83" w:rsidRDefault="005A2C96" w:rsidP="005A2C96">
            <w:pPr>
              <w:spacing w:after="0" w:line="240" w:lineRule="auto"/>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 xml:space="preserve">          </w:t>
            </w:r>
            <w:r w:rsidR="002B35B9">
              <w:rPr>
                <w:rFonts w:ascii="Calibri" w:eastAsia="Times New Roman" w:hAnsi="Calibri" w:cs="Calibri"/>
                <w:color w:val="000000"/>
                <w:kern w:val="0"/>
                <w:sz w:val="20"/>
                <w:szCs w:val="20"/>
                <w:lang w:eastAsia="sk-SK"/>
                <w14:ligatures w14:val="none"/>
              </w:rPr>
              <w:t>5</w:t>
            </w:r>
          </w:p>
        </w:tc>
        <w:tc>
          <w:tcPr>
            <w:tcW w:w="11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9AA9E5" w14:textId="77777777" w:rsidR="005A2C96" w:rsidRPr="00F01C83" w:rsidRDefault="005A2C96" w:rsidP="005A2C96">
            <w:pPr>
              <w:spacing w:after="0" w:line="240" w:lineRule="auto"/>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 xml:space="preserve">    uhrádza</w:t>
            </w:r>
          </w:p>
        </w:tc>
        <w:tc>
          <w:tcPr>
            <w:tcW w:w="1276" w:type="dxa"/>
            <w:gridSpan w:val="2"/>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14:paraId="3774974D" w14:textId="77777777" w:rsidR="005A2C96" w:rsidRPr="00F01C83" w:rsidRDefault="005A2C96" w:rsidP="005A2C96">
            <w:pPr>
              <w:spacing w:after="0" w:line="240" w:lineRule="auto"/>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 xml:space="preserve">    uhrádza</w:t>
            </w:r>
          </w:p>
        </w:tc>
        <w:tc>
          <w:tcPr>
            <w:tcW w:w="1418" w:type="dxa"/>
            <w:gridSpan w:val="2"/>
            <w:tcBorders>
              <w:top w:val="single" w:sz="4" w:space="0" w:color="auto"/>
              <w:left w:val="nil"/>
              <w:bottom w:val="single" w:sz="4" w:space="0" w:color="000000"/>
              <w:right w:val="single" w:sz="4" w:space="0" w:color="000000"/>
            </w:tcBorders>
            <w:shd w:val="clear" w:color="auto" w:fill="FFFFFF" w:themeFill="background1"/>
            <w:vAlign w:val="center"/>
            <w:hideMark/>
          </w:tcPr>
          <w:p w14:paraId="0EDD2809" w14:textId="77777777" w:rsidR="005A2C96" w:rsidRPr="00F01C83" w:rsidRDefault="005A2C96" w:rsidP="005A2C96">
            <w:pPr>
              <w:spacing w:after="0" w:line="240" w:lineRule="auto"/>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 xml:space="preserve">    uhrádza</w:t>
            </w:r>
          </w:p>
        </w:tc>
      </w:tr>
      <w:tr w:rsidR="000D61CF" w:rsidRPr="00F01C83" w14:paraId="037439EA" w14:textId="77777777" w:rsidTr="00803147">
        <w:trPr>
          <w:gridAfter w:val="1"/>
          <w:wAfter w:w="160" w:type="dxa"/>
          <w:trHeight w:val="610"/>
        </w:trPr>
        <w:tc>
          <w:tcPr>
            <w:tcW w:w="10207" w:type="dxa"/>
            <w:gridSpan w:val="12"/>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15BCB4E4" w14:textId="6A2D747A" w:rsidR="005A2C96" w:rsidRPr="00F01C83" w:rsidRDefault="005A2C96" w:rsidP="005A2C96">
            <w:pPr>
              <w:spacing w:after="0" w:line="240" w:lineRule="auto"/>
              <w:rPr>
                <w:rFonts w:ascii="Calibri" w:eastAsia="Times New Roman" w:hAnsi="Calibri" w:cs="Calibri"/>
                <w:b/>
                <w:bCs/>
                <w:color w:val="000000"/>
                <w:kern w:val="0"/>
                <w:sz w:val="20"/>
                <w:szCs w:val="20"/>
                <w:lang w:eastAsia="sk-SK"/>
                <w14:ligatures w14:val="none"/>
              </w:rPr>
            </w:pPr>
            <w:r>
              <w:rPr>
                <w:rFonts w:ascii="Calibri" w:eastAsia="Times New Roman" w:hAnsi="Calibri" w:cs="Calibri"/>
                <w:b/>
                <w:bCs/>
                <w:color w:val="000000"/>
                <w:kern w:val="0"/>
                <w:sz w:val="20"/>
                <w:szCs w:val="20"/>
                <w:lang w:eastAsia="sk-SK"/>
                <w14:ligatures w14:val="none"/>
              </w:rPr>
              <w:t>4/</w:t>
            </w:r>
            <w:r w:rsidRPr="00F01C83">
              <w:rPr>
                <w:rFonts w:ascii="Calibri" w:eastAsia="Times New Roman" w:hAnsi="Calibri" w:cs="Calibri"/>
                <w:b/>
                <w:bCs/>
                <w:color w:val="000000"/>
                <w:kern w:val="0"/>
                <w:sz w:val="20"/>
                <w:szCs w:val="20"/>
                <w:lang w:eastAsia="sk-SK"/>
                <w14:ligatures w14:val="none"/>
              </w:rPr>
              <w:t xml:space="preserve"> ODBER KRVI, INJEKCIE, INFÚZIE, INFILTRÁCIE</w:t>
            </w:r>
            <w:r>
              <w:rPr>
                <w:rFonts w:ascii="Calibri" w:eastAsia="Times New Roman" w:hAnsi="Calibri" w:cs="Calibri"/>
                <w:b/>
                <w:bCs/>
                <w:color w:val="000000"/>
                <w:kern w:val="0"/>
                <w:sz w:val="20"/>
                <w:szCs w:val="20"/>
                <w:lang w:eastAsia="sk-SK"/>
                <w14:ligatures w14:val="none"/>
              </w:rPr>
              <w:t xml:space="preserve"> :</w:t>
            </w:r>
          </w:p>
        </w:tc>
      </w:tr>
      <w:tr w:rsidR="005A2C96" w:rsidRPr="00F01C83" w14:paraId="5114086A" w14:textId="77777777" w:rsidTr="00803147">
        <w:trPr>
          <w:gridAfter w:val="1"/>
          <w:wAfter w:w="160" w:type="dxa"/>
          <w:trHeight w:val="246"/>
        </w:trPr>
        <w:tc>
          <w:tcPr>
            <w:tcW w:w="708" w:type="dxa"/>
            <w:tcBorders>
              <w:top w:val="nil"/>
              <w:left w:val="single" w:sz="4" w:space="0" w:color="000000"/>
              <w:bottom w:val="single" w:sz="4" w:space="0" w:color="000000"/>
              <w:right w:val="single" w:sz="4" w:space="0" w:color="000000"/>
            </w:tcBorders>
            <w:shd w:val="clear" w:color="E2F0D9" w:fill="E2F0D9"/>
            <w:vAlign w:val="center"/>
            <w:hideMark/>
          </w:tcPr>
          <w:p w14:paraId="1CDE8A7F" w14:textId="77777777" w:rsidR="005A2C96" w:rsidRPr="00F01C83" w:rsidRDefault="005A2C96" w:rsidP="005A2C96">
            <w:pPr>
              <w:spacing w:after="0" w:line="240" w:lineRule="auto"/>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Kód</w:t>
            </w:r>
          </w:p>
        </w:tc>
        <w:tc>
          <w:tcPr>
            <w:tcW w:w="4509" w:type="dxa"/>
            <w:tcBorders>
              <w:top w:val="nil"/>
              <w:left w:val="nil"/>
              <w:bottom w:val="single" w:sz="4" w:space="0" w:color="000000"/>
              <w:right w:val="single" w:sz="4" w:space="0" w:color="000000"/>
            </w:tcBorders>
            <w:shd w:val="clear" w:color="E2F0D9" w:fill="E2F0D9"/>
            <w:vAlign w:val="center"/>
            <w:hideMark/>
          </w:tcPr>
          <w:p w14:paraId="2073DE5D" w14:textId="77777777" w:rsidR="005A2C96" w:rsidRPr="00F01C83" w:rsidRDefault="005A2C96" w:rsidP="005A2C96">
            <w:pPr>
              <w:spacing w:after="0" w:line="240" w:lineRule="auto"/>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Popis výkonu</w:t>
            </w:r>
          </w:p>
        </w:tc>
        <w:tc>
          <w:tcPr>
            <w:tcW w:w="1136" w:type="dxa"/>
            <w:gridSpan w:val="3"/>
            <w:tcBorders>
              <w:top w:val="nil"/>
              <w:left w:val="nil"/>
              <w:bottom w:val="single" w:sz="4" w:space="0" w:color="000000"/>
              <w:right w:val="single" w:sz="4" w:space="0" w:color="000000"/>
            </w:tcBorders>
            <w:shd w:val="clear" w:color="E2F0D9" w:fill="E2F0D9"/>
            <w:vAlign w:val="center"/>
            <w:hideMark/>
          </w:tcPr>
          <w:p w14:paraId="1826606B" w14:textId="77777777" w:rsidR="005A2C96" w:rsidRPr="00F01C83" w:rsidRDefault="005A2C96" w:rsidP="005A2C96">
            <w:pPr>
              <w:spacing w:after="0" w:line="240" w:lineRule="auto"/>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Cena (EUR)</w:t>
            </w:r>
          </w:p>
        </w:tc>
        <w:tc>
          <w:tcPr>
            <w:tcW w:w="1160" w:type="dxa"/>
            <w:gridSpan w:val="3"/>
            <w:tcBorders>
              <w:top w:val="nil"/>
              <w:left w:val="nil"/>
              <w:bottom w:val="single" w:sz="4" w:space="0" w:color="000000"/>
              <w:right w:val="single" w:sz="4" w:space="0" w:color="000000"/>
            </w:tcBorders>
            <w:shd w:val="clear" w:color="E2F0D9" w:fill="E2F0D9"/>
            <w:vAlign w:val="center"/>
            <w:hideMark/>
          </w:tcPr>
          <w:p w14:paraId="134D990E" w14:textId="77777777" w:rsidR="005A2C96" w:rsidRPr="00F01C83" w:rsidRDefault="005A2C96" w:rsidP="005A2C96">
            <w:pPr>
              <w:spacing w:after="0" w:line="240" w:lineRule="auto"/>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 xml:space="preserve">    ZP 24</w:t>
            </w:r>
          </w:p>
        </w:tc>
        <w:tc>
          <w:tcPr>
            <w:tcW w:w="1276" w:type="dxa"/>
            <w:gridSpan w:val="2"/>
            <w:tcBorders>
              <w:top w:val="nil"/>
              <w:left w:val="nil"/>
              <w:bottom w:val="single" w:sz="4" w:space="0" w:color="000000"/>
              <w:right w:val="single" w:sz="4" w:space="0" w:color="000000"/>
            </w:tcBorders>
            <w:shd w:val="clear" w:color="E2F0D9" w:fill="E2F0D9"/>
            <w:vAlign w:val="center"/>
            <w:hideMark/>
          </w:tcPr>
          <w:p w14:paraId="22F559B2" w14:textId="77777777" w:rsidR="005A2C96" w:rsidRPr="00F01C83" w:rsidRDefault="005A2C96" w:rsidP="005A2C96">
            <w:pPr>
              <w:spacing w:after="0" w:line="240" w:lineRule="auto"/>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 xml:space="preserve">   ZP 25</w:t>
            </w:r>
          </w:p>
        </w:tc>
        <w:tc>
          <w:tcPr>
            <w:tcW w:w="1418" w:type="dxa"/>
            <w:gridSpan w:val="2"/>
            <w:tcBorders>
              <w:top w:val="nil"/>
              <w:left w:val="nil"/>
              <w:bottom w:val="single" w:sz="4" w:space="0" w:color="000000"/>
              <w:right w:val="single" w:sz="4" w:space="0" w:color="000000"/>
            </w:tcBorders>
            <w:shd w:val="clear" w:color="E2F0D9" w:fill="E2F0D9"/>
            <w:vAlign w:val="center"/>
            <w:hideMark/>
          </w:tcPr>
          <w:p w14:paraId="397ED090" w14:textId="77777777" w:rsidR="005A2C96" w:rsidRPr="00F01C83" w:rsidRDefault="005A2C96" w:rsidP="005A2C96">
            <w:pPr>
              <w:spacing w:after="0" w:line="240" w:lineRule="auto"/>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 xml:space="preserve">   ZP 27</w:t>
            </w:r>
          </w:p>
        </w:tc>
      </w:tr>
      <w:tr w:rsidR="00FC42AE" w:rsidRPr="00F01C83" w14:paraId="29E59A39" w14:textId="77777777" w:rsidTr="00803147">
        <w:trPr>
          <w:gridAfter w:val="1"/>
          <w:wAfter w:w="160" w:type="dxa"/>
          <w:trHeight w:val="450"/>
        </w:trPr>
        <w:tc>
          <w:tcPr>
            <w:tcW w:w="708" w:type="dxa"/>
            <w:vMerge w:val="restart"/>
            <w:tcBorders>
              <w:top w:val="nil"/>
              <w:left w:val="single" w:sz="4" w:space="0" w:color="000000"/>
              <w:bottom w:val="single" w:sz="4" w:space="0" w:color="000000"/>
              <w:right w:val="single" w:sz="4" w:space="0" w:color="000000"/>
            </w:tcBorders>
            <w:shd w:val="clear" w:color="FFFFFF" w:fill="FFFFFF"/>
            <w:vAlign w:val="center"/>
            <w:hideMark/>
          </w:tcPr>
          <w:p w14:paraId="0893BE20" w14:textId="77777777" w:rsidR="005A2C96" w:rsidRPr="00F01C83"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250b</w:t>
            </w:r>
          </w:p>
        </w:tc>
        <w:tc>
          <w:tcPr>
            <w:tcW w:w="4509" w:type="dxa"/>
            <w:vMerge w:val="restart"/>
            <w:tcBorders>
              <w:top w:val="nil"/>
              <w:left w:val="single" w:sz="4" w:space="0" w:color="000000"/>
              <w:bottom w:val="single" w:sz="4" w:space="0" w:color="000000"/>
              <w:right w:val="single" w:sz="4" w:space="0" w:color="000000"/>
            </w:tcBorders>
            <w:shd w:val="clear" w:color="FFFFFF" w:fill="FFFFFF"/>
            <w:vAlign w:val="center"/>
            <w:hideMark/>
          </w:tcPr>
          <w:p w14:paraId="26F18F85" w14:textId="77777777" w:rsidR="005A2C96" w:rsidRPr="00F01C83" w:rsidRDefault="005A2C96" w:rsidP="005A2C96">
            <w:pPr>
              <w:spacing w:after="0" w:line="240" w:lineRule="auto"/>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 xml:space="preserve">Odber krvi do uzavretého systému alebo odber pri podozrení na infekčné ochorenie, za každú odberovú súpravu (pri </w:t>
            </w:r>
            <w:proofErr w:type="spellStart"/>
            <w:r w:rsidRPr="00F01C83">
              <w:rPr>
                <w:rFonts w:ascii="Calibri" w:eastAsia="Times New Roman" w:hAnsi="Calibri" w:cs="Calibri"/>
                <w:color w:val="000000"/>
                <w:kern w:val="0"/>
                <w:sz w:val="20"/>
                <w:szCs w:val="20"/>
                <w:lang w:eastAsia="sk-SK"/>
                <w14:ligatures w14:val="none"/>
              </w:rPr>
              <w:t>VšZP</w:t>
            </w:r>
            <w:proofErr w:type="spellEnd"/>
            <w:r w:rsidRPr="00F01C83">
              <w:rPr>
                <w:rFonts w:ascii="Calibri" w:eastAsia="Times New Roman" w:hAnsi="Calibri" w:cs="Calibri"/>
                <w:color w:val="000000"/>
                <w:kern w:val="0"/>
                <w:sz w:val="20"/>
                <w:szCs w:val="20"/>
                <w:lang w:eastAsia="sk-SK"/>
                <w14:ligatures w14:val="none"/>
              </w:rPr>
              <w:t xml:space="preserve"> sa daný výkon vykazuje pod kódom 250x).  </w:t>
            </w:r>
          </w:p>
        </w:tc>
        <w:tc>
          <w:tcPr>
            <w:tcW w:w="1136" w:type="dxa"/>
            <w:gridSpan w:val="3"/>
            <w:vMerge w:val="restart"/>
            <w:tcBorders>
              <w:top w:val="nil"/>
              <w:left w:val="single" w:sz="4" w:space="0" w:color="000000"/>
              <w:bottom w:val="single" w:sz="4" w:space="0" w:color="000000"/>
              <w:right w:val="single" w:sz="4" w:space="0" w:color="000000"/>
            </w:tcBorders>
            <w:shd w:val="clear" w:color="FFFFFF" w:fill="FFFFFF"/>
            <w:noWrap/>
            <w:vAlign w:val="center"/>
            <w:hideMark/>
          </w:tcPr>
          <w:p w14:paraId="5F48C5E0" w14:textId="079E4302" w:rsidR="005A2C96" w:rsidRDefault="00271E65" w:rsidP="005A2C96">
            <w:pPr>
              <w:spacing w:after="0" w:line="240" w:lineRule="auto"/>
              <w:rPr>
                <w:rFonts w:ascii="Arial" w:eastAsia="Times New Roman" w:hAnsi="Arial" w:cs="Arial"/>
                <w:color w:val="000000"/>
                <w:kern w:val="0"/>
                <w:sz w:val="18"/>
                <w:szCs w:val="18"/>
                <w:lang w:eastAsia="sk-SK"/>
                <w14:ligatures w14:val="none"/>
              </w:rPr>
            </w:pPr>
            <w:r>
              <w:rPr>
                <w:rFonts w:ascii="Arial" w:eastAsia="Times New Roman" w:hAnsi="Arial" w:cs="Arial"/>
                <w:color w:val="000000"/>
                <w:kern w:val="0"/>
                <w:sz w:val="24"/>
                <w:szCs w:val="24"/>
                <w:lang w:eastAsia="sk-SK"/>
                <w14:ligatures w14:val="none"/>
              </w:rPr>
              <w:t xml:space="preserve">      </w:t>
            </w:r>
            <w:r w:rsidR="006C5848" w:rsidRPr="006C5848">
              <w:rPr>
                <w:rFonts w:ascii="Arial" w:eastAsia="Times New Roman" w:hAnsi="Arial" w:cs="Arial"/>
                <w:color w:val="000000"/>
                <w:kern w:val="0"/>
                <w:sz w:val="18"/>
                <w:szCs w:val="18"/>
                <w:lang w:eastAsia="sk-SK"/>
                <w14:ligatures w14:val="none"/>
              </w:rPr>
              <w:t>10</w:t>
            </w:r>
          </w:p>
          <w:p w14:paraId="1C1B9625" w14:textId="33BAEDC0" w:rsidR="005A2C96" w:rsidRPr="00F01C83" w:rsidRDefault="005A2C96" w:rsidP="005A2C96">
            <w:pPr>
              <w:spacing w:after="0" w:line="240" w:lineRule="auto"/>
              <w:rPr>
                <w:rFonts w:ascii="Arial" w:eastAsia="Times New Roman" w:hAnsi="Arial" w:cs="Arial"/>
                <w:color w:val="000000"/>
                <w:kern w:val="0"/>
                <w:sz w:val="18"/>
                <w:szCs w:val="18"/>
                <w:lang w:eastAsia="sk-SK"/>
                <w14:ligatures w14:val="none"/>
              </w:rPr>
            </w:pPr>
          </w:p>
        </w:tc>
        <w:tc>
          <w:tcPr>
            <w:tcW w:w="1160" w:type="dxa"/>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14:paraId="695BBF16" w14:textId="77777777" w:rsidR="005A2C96" w:rsidRPr="00F01C83"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uhrádza</w:t>
            </w:r>
          </w:p>
        </w:tc>
        <w:tc>
          <w:tcPr>
            <w:tcW w:w="1276" w:type="dxa"/>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14:paraId="7FBEB14A" w14:textId="77777777" w:rsidR="005A2C96" w:rsidRPr="00F01C83"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uhrádza</w:t>
            </w:r>
          </w:p>
        </w:tc>
        <w:tc>
          <w:tcPr>
            <w:tcW w:w="1418" w:type="dxa"/>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14:paraId="51A45F37" w14:textId="77777777" w:rsidR="005A2C96" w:rsidRPr="00F01C83"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uhrádza</w:t>
            </w:r>
          </w:p>
        </w:tc>
      </w:tr>
      <w:tr w:rsidR="00FC42AE" w:rsidRPr="00F01C83" w14:paraId="5CB9F7E4" w14:textId="77777777" w:rsidTr="00803147">
        <w:trPr>
          <w:trHeight w:val="981"/>
        </w:trPr>
        <w:tc>
          <w:tcPr>
            <w:tcW w:w="708" w:type="dxa"/>
            <w:vMerge/>
            <w:tcBorders>
              <w:top w:val="nil"/>
              <w:left w:val="single" w:sz="4" w:space="0" w:color="000000"/>
              <w:bottom w:val="single" w:sz="4" w:space="0" w:color="000000"/>
              <w:right w:val="single" w:sz="4" w:space="0" w:color="000000"/>
            </w:tcBorders>
            <w:vAlign w:val="center"/>
            <w:hideMark/>
          </w:tcPr>
          <w:p w14:paraId="685A3CFE" w14:textId="77777777" w:rsidR="005A2C96" w:rsidRPr="00F01C83" w:rsidRDefault="005A2C96" w:rsidP="005A2C96">
            <w:pPr>
              <w:spacing w:after="0" w:line="240" w:lineRule="auto"/>
              <w:rPr>
                <w:rFonts w:ascii="Calibri" w:eastAsia="Times New Roman" w:hAnsi="Calibri" w:cs="Calibri"/>
                <w:color w:val="000000"/>
                <w:kern w:val="0"/>
                <w:sz w:val="20"/>
                <w:szCs w:val="20"/>
                <w:lang w:eastAsia="sk-SK"/>
                <w14:ligatures w14:val="none"/>
              </w:rPr>
            </w:pPr>
          </w:p>
        </w:tc>
        <w:tc>
          <w:tcPr>
            <w:tcW w:w="4509" w:type="dxa"/>
            <w:vMerge/>
            <w:tcBorders>
              <w:top w:val="nil"/>
              <w:left w:val="single" w:sz="4" w:space="0" w:color="000000"/>
              <w:bottom w:val="single" w:sz="4" w:space="0" w:color="000000"/>
              <w:right w:val="single" w:sz="4" w:space="0" w:color="000000"/>
            </w:tcBorders>
            <w:vAlign w:val="center"/>
            <w:hideMark/>
          </w:tcPr>
          <w:p w14:paraId="68E2D6A1" w14:textId="77777777" w:rsidR="005A2C96" w:rsidRPr="00F01C83" w:rsidRDefault="005A2C96" w:rsidP="005A2C96">
            <w:pPr>
              <w:spacing w:after="0" w:line="240" w:lineRule="auto"/>
              <w:rPr>
                <w:rFonts w:ascii="Calibri" w:eastAsia="Times New Roman" w:hAnsi="Calibri" w:cs="Calibri"/>
                <w:color w:val="000000"/>
                <w:kern w:val="0"/>
                <w:sz w:val="20"/>
                <w:szCs w:val="20"/>
                <w:lang w:eastAsia="sk-SK"/>
                <w14:ligatures w14:val="none"/>
              </w:rPr>
            </w:pPr>
          </w:p>
        </w:tc>
        <w:tc>
          <w:tcPr>
            <w:tcW w:w="1136" w:type="dxa"/>
            <w:gridSpan w:val="3"/>
            <w:vMerge/>
            <w:tcBorders>
              <w:top w:val="nil"/>
              <w:left w:val="single" w:sz="4" w:space="0" w:color="000000"/>
              <w:bottom w:val="single" w:sz="4" w:space="0" w:color="000000"/>
              <w:right w:val="single" w:sz="4" w:space="0" w:color="000000"/>
            </w:tcBorders>
            <w:vAlign w:val="center"/>
            <w:hideMark/>
          </w:tcPr>
          <w:p w14:paraId="6150D014" w14:textId="77777777" w:rsidR="005A2C96" w:rsidRPr="00F01C83" w:rsidRDefault="005A2C96" w:rsidP="005A2C96">
            <w:pPr>
              <w:spacing w:after="0" w:line="240" w:lineRule="auto"/>
              <w:rPr>
                <w:rFonts w:ascii="Arial" w:eastAsia="Times New Roman" w:hAnsi="Arial" w:cs="Arial"/>
                <w:color w:val="000000"/>
                <w:kern w:val="0"/>
                <w:sz w:val="24"/>
                <w:szCs w:val="24"/>
                <w:lang w:eastAsia="sk-SK"/>
                <w14:ligatures w14:val="none"/>
              </w:rPr>
            </w:pPr>
          </w:p>
        </w:tc>
        <w:tc>
          <w:tcPr>
            <w:tcW w:w="1160" w:type="dxa"/>
            <w:gridSpan w:val="3"/>
            <w:vMerge/>
            <w:tcBorders>
              <w:top w:val="nil"/>
              <w:left w:val="single" w:sz="4" w:space="0" w:color="000000"/>
              <w:bottom w:val="single" w:sz="4" w:space="0" w:color="000000"/>
              <w:right w:val="single" w:sz="4" w:space="0" w:color="000000"/>
            </w:tcBorders>
            <w:vAlign w:val="center"/>
            <w:hideMark/>
          </w:tcPr>
          <w:p w14:paraId="744B7730" w14:textId="77777777" w:rsidR="005A2C96" w:rsidRPr="00F01C83" w:rsidRDefault="005A2C96" w:rsidP="005A2C96">
            <w:pPr>
              <w:spacing w:after="0" w:line="240" w:lineRule="auto"/>
              <w:rPr>
                <w:rFonts w:ascii="Calibri" w:eastAsia="Times New Roman" w:hAnsi="Calibri" w:cs="Calibri"/>
                <w:color w:val="000000"/>
                <w:kern w:val="0"/>
                <w:sz w:val="20"/>
                <w:szCs w:val="20"/>
                <w:lang w:eastAsia="sk-SK"/>
                <w14:ligatures w14:val="none"/>
              </w:rPr>
            </w:pPr>
          </w:p>
        </w:tc>
        <w:tc>
          <w:tcPr>
            <w:tcW w:w="1276" w:type="dxa"/>
            <w:gridSpan w:val="2"/>
            <w:vMerge/>
            <w:tcBorders>
              <w:top w:val="nil"/>
              <w:left w:val="single" w:sz="4" w:space="0" w:color="000000"/>
              <w:bottom w:val="single" w:sz="4" w:space="0" w:color="000000"/>
              <w:right w:val="single" w:sz="4" w:space="0" w:color="000000"/>
            </w:tcBorders>
            <w:vAlign w:val="center"/>
            <w:hideMark/>
          </w:tcPr>
          <w:p w14:paraId="0E286A2C" w14:textId="77777777" w:rsidR="005A2C96" w:rsidRPr="00F01C83" w:rsidRDefault="005A2C96" w:rsidP="005A2C96">
            <w:pPr>
              <w:spacing w:after="0" w:line="240" w:lineRule="auto"/>
              <w:rPr>
                <w:rFonts w:ascii="Calibri" w:eastAsia="Times New Roman" w:hAnsi="Calibri" w:cs="Calibri"/>
                <w:color w:val="000000"/>
                <w:kern w:val="0"/>
                <w:sz w:val="20"/>
                <w:szCs w:val="20"/>
                <w:lang w:eastAsia="sk-SK"/>
                <w14:ligatures w14:val="none"/>
              </w:rPr>
            </w:pPr>
          </w:p>
        </w:tc>
        <w:tc>
          <w:tcPr>
            <w:tcW w:w="1418" w:type="dxa"/>
            <w:gridSpan w:val="2"/>
            <w:vMerge/>
            <w:tcBorders>
              <w:top w:val="nil"/>
              <w:left w:val="single" w:sz="4" w:space="0" w:color="000000"/>
              <w:bottom w:val="single" w:sz="4" w:space="0" w:color="000000"/>
              <w:right w:val="single" w:sz="4" w:space="0" w:color="000000"/>
            </w:tcBorders>
            <w:vAlign w:val="center"/>
            <w:hideMark/>
          </w:tcPr>
          <w:p w14:paraId="3F7DC5AB" w14:textId="77777777" w:rsidR="005A2C96" w:rsidRPr="00F01C83" w:rsidRDefault="005A2C96" w:rsidP="005A2C96">
            <w:pPr>
              <w:spacing w:after="0" w:line="240" w:lineRule="auto"/>
              <w:rPr>
                <w:rFonts w:ascii="Calibri" w:eastAsia="Times New Roman" w:hAnsi="Calibri" w:cs="Calibri"/>
                <w:color w:val="000000"/>
                <w:kern w:val="0"/>
                <w:sz w:val="20"/>
                <w:szCs w:val="20"/>
                <w:lang w:eastAsia="sk-SK"/>
                <w14:ligatures w14:val="none"/>
              </w:rPr>
            </w:pPr>
          </w:p>
        </w:tc>
        <w:tc>
          <w:tcPr>
            <w:tcW w:w="160" w:type="dxa"/>
            <w:tcBorders>
              <w:top w:val="nil"/>
              <w:left w:val="nil"/>
              <w:bottom w:val="nil"/>
              <w:right w:val="nil"/>
            </w:tcBorders>
            <w:noWrap/>
            <w:vAlign w:val="bottom"/>
            <w:hideMark/>
          </w:tcPr>
          <w:p w14:paraId="571506FD" w14:textId="77777777" w:rsidR="005A2C96" w:rsidRPr="00F01C83"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p>
        </w:tc>
      </w:tr>
      <w:tr w:rsidR="00FC42AE" w:rsidRPr="00F01C83" w14:paraId="3C776999" w14:textId="77777777" w:rsidTr="00803147">
        <w:trPr>
          <w:trHeight w:val="298"/>
        </w:trPr>
        <w:tc>
          <w:tcPr>
            <w:tcW w:w="708" w:type="dxa"/>
            <w:vMerge/>
            <w:tcBorders>
              <w:top w:val="nil"/>
              <w:left w:val="single" w:sz="4" w:space="0" w:color="000000"/>
              <w:bottom w:val="single" w:sz="4" w:space="0" w:color="000000"/>
              <w:right w:val="single" w:sz="4" w:space="0" w:color="000000"/>
            </w:tcBorders>
            <w:vAlign w:val="center"/>
            <w:hideMark/>
          </w:tcPr>
          <w:p w14:paraId="6567D9D1" w14:textId="77777777" w:rsidR="005A2C96" w:rsidRPr="00F01C83" w:rsidRDefault="005A2C96" w:rsidP="005A2C96">
            <w:pPr>
              <w:spacing w:after="0" w:line="240" w:lineRule="auto"/>
              <w:rPr>
                <w:rFonts w:ascii="Calibri" w:eastAsia="Times New Roman" w:hAnsi="Calibri" w:cs="Calibri"/>
                <w:color w:val="000000"/>
                <w:kern w:val="0"/>
                <w:sz w:val="20"/>
                <w:szCs w:val="20"/>
                <w:lang w:eastAsia="sk-SK"/>
                <w14:ligatures w14:val="none"/>
              </w:rPr>
            </w:pPr>
          </w:p>
        </w:tc>
        <w:tc>
          <w:tcPr>
            <w:tcW w:w="4509" w:type="dxa"/>
            <w:vMerge/>
            <w:tcBorders>
              <w:top w:val="nil"/>
              <w:left w:val="single" w:sz="4" w:space="0" w:color="000000"/>
              <w:bottom w:val="single" w:sz="4" w:space="0" w:color="000000"/>
              <w:right w:val="single" w:sz="4" w:space="0" w:color="000000"/>
            </w:tcBorders>
            <w:vAlign w:val="center"/>
            <w:hideMark/>
          </w:tcPr>
          <w:p w14:paraId="5C1C07A8" w14:textId="77777777" w:rsidR="005A2C96" w:rsidRPr="00F01C83" w:rsidRDefault="005A2C96" w:rsidP="005A2C96">
            <w:pPr>
              <w:spacing w:after="0" w:line="240" w:lineRule="auto"/>
              <w:rPr>
                <w:rFonts w:ascii="Calibri" w:eastAsia="Times New Roman" w:hAnsi="Calibri" w:cs="Calibri"/>
                <w:color w:val="000000"/>
                <w:kern w:val="0"/>
                <w:sz w:val="20"/>
                <w:szCs w:val="20"/>
                <w:lang w:eastAsia="sk-SK"/>
                <w14:ligatures w14:val="none"/>
              </w:rPr>
            </w:pPr>
          </w:p>
        </w:tc>
        <w:tc>
          <w:tcPr>
            <w:tcW w:w="1136" w:type="dxa"/>
            <w:gridSpan w:val="3"/>
            <w:vMerge/>
            <w:tcBorders>
              <w:top w:val="nil"/>
              <w:left w:val="single" w:sz="4" w:space="0" w:color="000000"/>
              <w:bottom w:val="single" w:sz="4" w:space="0" w:color="000000"/>
              <w:right w:val="single" w:sz="4" w:space="0" w:color="000000"/>
            </w:tcBorders>
            <w:vAlign w:val="center"/>
            <w:hideMark/>
          </w:tcPr>
          <w:p w14:paraId="3A5EA4FA" w14:textId="77777777" w:rsidR="005A2C96" w:rsidRPr="00F01C83" w:rsidRDefault="005A2C96" w:rsidP="005A2C96">
            <w:pPr>
              <w:spacing w:after="0" w:line="240" w:lineRule="auto"/>
              <w:rPr>
                <w:rFonts w:ascii="Arial" w:eastAsia="Times New Roman" w:hAnsi="Arial" w:cs="Arial"/>
                <w:color w:val="000000"/>
                <w:kern w:val="0"/>
                <w:sz w:val="24"/>
                <w:szCs w:val="24"/>
                <w:lang w:eastAsia="sk-SK"/>
                <w14:ligatures w14:val="none"/>
              </w:rPr>
            </w:pPr>
          </w:p>
        </w:tc>
        <w:tc>
          <w:tcPr>
            <w:tcW w:w="1160" w:type="dxa"/>
            <w:gridSpan w:val="3"/>
            <w:vMerge/>
            <w:tcBorders>
              <w:top w:val="nil"/>
              <w:left w:val="single" w:sz="4" w:space="0" w:color="000000"/>
              <w:bottom w:val="single" w:sz="4" w:space="0" w:color="000000"/>
              <w:right w:val="single" w:sz="4" w:space="0" w:color="000000"/>
            </w:tcBorders>
            <w:vAlign w:val="center"/>
            <w:hideMark/>
          </w:tcPr>
          <w:p w14:paraId="5BEBE8B4" w14:textId="77777777" w:rsidR="005A2C96" w:rsidRPr="00F01C83" w:rsidRDefault="005A2C96" w:rsidP="005A2C96">
            <w:pPr>
              <w:spacing w:after="0" w:line="240" w:lineRule="auto"/>
              <w:rPr>
                <w:rFonts w:ascii="Calibri" w:eastAsia="Times New Roman" w:hAnsi="Calibri" w:cs="Calibri"/>
                <w:color w:val="000000"/>
                <w:kern w:val="0"/>
                <w:sz w:val="20"/>
                <w:szCs w:val="20"/>
                <w:lang w:eastAsia="sk-SK"/>
                <w14:ligatures w14:val="none"/>
              </w:rPr>
            </w:pPr>
          </w:p>
        </w:tc>
        <w:tc>
          <w:tcPr>
            <w:tcW w:w="1276" w:type="dxa"/>
            <w:gridSpan w:val="2"/>
            <w:vMerge/>
            <w:tcBorders>
              <w:top w:val="nil"/>
              <w:left w:val="single" w:sz="4" w:space="0" w:color="000000"/>
              <w:bottom w:val="single" w:sz="4" w:space="0" w:color="000000"/>
              <w:right w:val="single" w:sz="4" w:space="0" w:color="000000"/>
            </w:tcBorders>
            <w:vAlign w:val="center"/>
            <w:hideMark/>
          </w:tcPr>
          <w:p w14:paraId="044B3216" w14:textId="77777777" w:rsidR="005A2C96" w:rsidRPr="00F01C83" w:rsidRDefault="005A2C96" w:rsidP="005A2C96">
            <w:pPr>
              <w:spacing w:after="0" w:line="240" w:lineRule="auto"/>
              <w:rPr>
                <w:rFonts w:ascii="Calibri" w:eastAsia="Times New Roman" w:hAnsi="Calibri" w:cs="Calibri"/>
                <w:color w:val="000000"/>
                <w:kern w:val="0"/>
                <w:sz w:val="20"/>
                <w:szCs w:val="20"/>
                <w:lang w:eastAsia="sk-SK"/>
                <w14:ligatures w14:val="none"/>
              </w:rPr>
            </w:pPr>
          </w:p>
        </w:tc>
        <w:tc>
          <w:tcPr>
            <w:tcW w:w="1418" w:type="dxa"/>
            <w:gridSpan w:val="2"/>
            <w:vMerge/>
            <w:tcBorders>
              <w:top w:val="nil"/>
              <w:left w:val="single" w:sz="4" w:space="0" w:color="000000"/>
              <w:bottom w:val="single" w:sz="4" w:space="0" w:color="000000"/>
              <w:right w:val="single" w:sz="4" w:space="0" w:color="000000"/>
            </w:tcBorders>
            <w:vAlign w:val="center"/>
            <w:hideMark/>
          </w:tcPr>
          <w:p w14:paraId="53CD30A9" w14:textId="77777777" w:rsidR="005A2C96" w:rsidRPr="00F01C83" w:rsidRDefault="005A2C96" w:rsidP="005A2C96">
            <w:pPr>
              <w:spacing w:after="0" w:line="240" w:lineRule="auto"/>
              <w:rPr>
                <w:rFonts w:ascii="Calibri" w:eastAsia="Times New Roman" w:hAnsi="Calibri" w:cs="Calibri"/>
                <w:color w:val="000000"/>
                <w:kern w:val="0"/>
                <w:sz w:val="20"/>
                <w:szCs w:val="20"/>
                <w:lang w:eastAsia="sk-SK"/>
                <w14:ligatures w14:val="none"/>
              </w:rPr>
            </w:pPr>
          </w:p>
        </w:tc>
        <w:tc>
          <w:tcPr>
            <w:tcW w:w="160" w:type="dxa"/>
            <w:tcBorders>
              <w:top w:val="nil"/>
              <w:left w:val="nil"/>
              <w:bottom w:val="nil"/>
              <w:right w:val="nil"/>
            </w:tcBorders>
            <w:noWrap/>
            <w:vAlign w:val="bottom"/>
            <w:hideMark/>
          </w:tcPr>
          <w:p w14:paraId="01D0A5DB" w14:textId="77777777" w:rsidR="005A2C96" w:rsidRPr="00F01C83" w:rsidRDefault="005A2C96" w:rsidP="005A2C96">
            <w:pPr>
              <w:spacing w:after="0" w:line="240" w:lineRule="auto"/>
              <w:rPr>
                <w:rFonts w:ascii="Times New Roman" w:eastAsia="Times New Roman" w:hAnsi="Times New Roman" w:cs="Times New Roman"/>
                <w:kern w:val="0"/>
                <w:sz w:val="20"/>
                <w:szCs w:val="20"/>
                <w:lang w:eastAsia="sk-SK"/>
                <w14:ligatures w14:val="none"/>
              </w:rPr>
            </w:pPr>
          </w:p>
        </w:tc>
      </w:tr>
      <w:tr w:rsidR="00D23ED2" w:rsidRPr="00F01C83" w14:paraId="59C8BED8" w14:textId="77777777" w:rsidTr="00803147">
        <w:trPr>
          <w:trHeight w:val="725"/>
        </w:trPr>
        <w:tc>
          <w:tcPr>
            <w:tcW w:w="708" w:type="dxa"/>
            <w:tcBorders>
              <w:top w:val="nil"/>
              <w:left w:val="single" w:sz="4" w:space="0" w:color="000000"/>
              <w:bottom w:val="single" w:sz="4" w:space="0" w:color="000000"/>
              <w:right w:val="single" w:sz="4" w:space="0" w:color="000000"/>
            </w:tcBorders>
            <w:shd w:val="clear" w:color="FFFFFF" w:fill="FFFFFF"/>
            <w:vAlign w:val="center"/>
            <w:hideMark/>
          </w:tcPr>
          <w:p w14:paraId="20517D38" w14:textId="77777777" w:rsidR="005A2C96"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252</w:t>
            </w:r>
          </w:p>
          <w:p w14:paraId="7FF1178B" w14:textId="7330DFDA" w:rsidR="00271E65" w:rsidRPr="00F01C83" w:rsidRDefault="00271E65" w:rsidP="005A2C96">
            <w:pPr>
              <w:spacing w:after="0" w:line="240" w:lineRule="auto"/>
              <w:jc w:val="center"/>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253</w:t>
            </w:r>
          </w:p>
        </w:tc>
        <w:tc>
          <w:tcPr>
            <w:tcW w:w="4509" w:type="dxa"/>
            <w:tcBorders>
              <w:top w:val="nil"/>
              <w:left w:val="nil"/>
              <w:bottom w:val="single" w:sz="4" w:space="0" w:color="000000"/>
              <w:right w:val="single" w:sz="4" w:space="0" w:color="000000"/>
            </w:tcBorders>
            <w:shd w:val="clear" w:color="FFFFFF" w:fill="FFFFFF"/>
            <w:vAlign w:val="center"/>
            <w:hideMark/>
          </w:tcPr>
          <w:p w14:paraId="5F211C71" w14:textId="49189BD9" w:rsidR="005A2C96" w:rsidRPr="00F01C83" w:rsidRDefault="00271E65" w:rsidP="005A2C96">
            <w:pPr>
              <w:spacing w:after="0" w:line="240" w:lineRule="auto"/>
              <w:rPr>
                <w:rFonts w:ascii="Calibri" w:eastAsia="Times New Roman" w:hAnsi="Calibri" w:cs="Calibri"/>
                <w:color w:val="000000"/>
                <w:kern w:val="0"/>
                <w:sz w:val="20"/>
                <w:szCs w:val="20"/>
                <w:lang w:eastAsia="sk-SK"/>
                <w14:ligatures w14:val="none"/>
              </w:rPr>
            </w:pPr>
            <w:proofErr w:type="spellStart"/>
            <w:r>
              <w:rPr>
                <w:rFonts w:ascii="Calibri" w:eastAsia="Times New Roman" w:hAnsi="Calibri" w:cs="Calibri"/>
                <w:color w:val="000000"/>
                <w:kern w:val="0"/>
                <w:sz w:val="20"/>
                <w:szCs w:val="20"/>
                <w:lang w:eastAsia="sk-SK"/>
                <w14:ligatures w14:val="none"/>
              </w:rPr>
              <w:t>S</w:t>
            </w:r>
            <w:r w:rsidR="005A2C96" w:rsidRPr="00F01C83">
              <w:rPr>
                <w:rFonts w:ascii="Calibri" w:eastAsia="Times New Roman" w:hAnsi="Calibri" w:cs="Calibri"/>
                <w:color w:val="000000"/>
                <w:kern w:val="0"/>
                <w:sz w:val="20"/>
                <w:szCs w:val="20"/>
                <w:lang w:eastAsia="sk-SK"/>
                <w14:ligatures w14:val="none"/>
              </w:rPr>
              <w:t>ubkutánna</w:t>
            </w:r>
            <w:proofErr w:type="spellEnd"/>
            <w:r w:rsidR="005A2C96" w:rsidRPr="00F01C83">
              <w:rPr>
                <w:rFonts w:ascii="Calibri" w:eastAsia="Times New Roman" w:hAnsi="Calibri" w:cs="Calibri"/>
                <w:color w:val="000000"/>
                <w:kern w:val="0"/>
                <w:sz w:val="20"/>
                <w:szCs w:val="20"/>
                <w:lang w:eastAsia="sk-SK"/>
                <w14:ligatures w14:val="none"/>
              </w:rPr>
              <w:t xml:space="preserve">, </w:t>
            </w:r>
            <w:proofErr w:type="spellStart"/>
            <w:r w:rsidR="005A2C96" w:rsidRPr="00F01C83">
              <w:rPr>
                <w:rFonts w:ascii="Calibri" w:eastAsia="Times New Roman" w:hAnsi="Calibri" w:cs="Calibri"/>
                <w:color w:val="000000"/>
                <w:kern w:val="0"/>
                <w:sz w:val="20"/>
                <w:szCs w:val="20"/>
                <w:lang w:eastAsia="sk-SK"/>
                <w14:ligatures w14:val="none"/>
              </w:rPr>
              <w:t>intramuskulárna</w:t>
            </w:r>
            <w:proofErr w:type="spellEnd"/>
            <w:r>
              <w:rPr>
                <w:rFonts w:ascii="Calibri" w:eastAsia="Times New Roman" w:hAnsi="Calibri" w:cs="Calibri"/>
                <w:color w:val="000000"/>
                <w:kern w:val="0"/>
                <w:sz w:val="20"/>
                <w:szCs w:val="20"/>
                <w:lang w:eastAsia="sk-SK"/>
                <w14:ligatures w14:val="none"/>
              </w:rPr>
              <w:t>, intravenózna injekcia</w:t>
            </w:r>
          </w:p>
        </w:tc>
        <w:tc>
          <w:tcPr>
            <w:tcW w:w="1136" w:type="dxa"/>
            <w:gridSpan w:val="3"/>
            <w:tcBorders>
              <w:top w:val="nil"/>
              <w:left w:val="nil"/>
              <w:bottom w:val="single" w:sz="4" w:space="0" w:color="000000"/>
              <w:right w:val="single" w:sz="4" w:space="0" w:color="000000"/>
            </w:tcBorders>
            <w:shd w:val="clear" w:color="FFFFFF" w:fill="FFFFFF"/>
            <w:vAlign w:val="center"/>
            <w:hideMark/>
          </w:tcPr>
          <w:p w14:paraId="3511AF4B" w14:textId="77777777" w:rsidR="005A2C96"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10</w:t>
            </w:r>
          </w:p>
          <w:p w14:paraId="144CF917" w14:textId="1A86585E" w:rsidR="005A2C96" w:rsidRPr="00F01C83"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 liečivo</w:t>
            </w:r>
          </w:p>
        </w:tc>
        <w:tc>
          <w:tcPr>
            <w:tcW w:w="1160" w:type="dxa"/>
            <w:gridSpan w:val="3"/>
            <w:tcBorders>
              <w:top w:val="nil"/>
              <w:left w:val="nil"/>
              <w:bottom w:val="single" w:sz="4" w:space="0" w:color="000000"/>
              <w:right w:val="single" w:sz="4" w:space="0" w:color="000000"/>
            </w:tcBorders>
            <w:shd w:val="clear" w:color="FFFFFF" w:fill="FFFFFF"/>
            <w:vAlign w:val="center"/>
            <w:hideMark/>
          </w:tcPr>
          <w:p w14:paraId="67FC9941" w14:textId="500694CA" w:rsidR="005A2C96" w:rsidRPr="00F01C83"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 xml:space="preserve">   uhrádza</w:t>
            </w:r>
          </w:p>
        </w:tc>
        <w:tc>
          <w:tcPr>
            <w:tcW w:w="1276" w:type="dxa"/>
            <w:gridSpan w:val="2"/>
            <w:tcBorders>
              <w:top w:val="single" w:sz="4" w:space="0" w:color="000000"/>
              <w:left w:val="nil"/>
              <w:bottom w:val="nil"/>
              <w:right w:val="single" w:sz="4" w:space="0" w:color="000000"/>
            </w:tcBorders>
            <w:shd w:val="clear" w:color="FFFFFF" w:fill="FFFFFF"/>
            <w:vAlign w:val="center"/>
            <w:hideMark/>
          </w:tcPr>
          <w:p w14:paraId="609051C4" w14:textId="3E5EA1F6" w:rsidR="005A2C96" w:rsidRPr="00F01C83"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 xml:space="preserve">  uhrádza</w:t>
            </w:r>
          </w:p>
        </w:tc>
        <w:tc>
          <w:tcPr>
            <w:tcW w:w="1418"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B9DAF69" w14:textId="79BAC8D7" w:rsidR="005A2C96" w:rsidRPr="00F01C83" w:rsidRDefault="005A2C96" w:rsidP="005A2C96">
            <w:pPr>
              <w:spacing w:after="0" w:line="240" w:lineRule="auto"/>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 xml:space="preserve">   </w:t>
            </w:r>
            <w:r w:rsidRPr="00F01C83">
              <w:rPr>
                <w:rFonts w:ascii="Calibri" w:eastAsia="Times New Roman" w:hAnsi="Calibri" w:cs="Calibri"/>
                <w:color w:val="000000"/>
                <w:kern w:val="0"/>
                <w:sz w:val="20"/>
                <w:szCs w:val="20"/>
                <w:lang w:eastAsia="sk-SK"/>
                <w14:ligatures w14:val="none"/>
              </w:rPr>
              <w:t xml:space="preserve"> uhrádza</w:t>
            </w:r>
          </w:p>
        </w:tc>
        <w:tc>
          <w:tcPr>
            <w:tcW w:w="160" w:type="dxa"/>
            <w:vAlign w:val="center"/>
            <w:hideMark/>
          </w:tcPr>
          <w:p w14:paraId="0B5F1581" w14:textId="77777777" w:rsidR="005A2C96" w:rsidRPr="00F01C83" w:rsidRDefault="005A2C96" w:rsidP="005A2C96">
            <w:pPr>
              <w:spacing w:after="0" w:line="240" w:lineRule="auto"/>
              <w:rPr>
                <w:rFonts w:ascii="Times New Roman" w:eastAsia="Times New Roman" w:hAnsi="Times New Roman" w:cs="Times New Roman"/>
                <w:kern w:val="0"/>
                <w:sz w:val="20"/>
                <w:szCs w:val="20"/>
                <w:lang w:eastAsia="sk-SK"/>
                <w14:ligatures w14:val="none"/>
              </w:rPr>
            </w:pPr>
          </w:p>
        </w:tc>
      </w:tr>
      <w:tr w:rsidR="005A2C96" w:rsidRPr="00F01C83" w14:paraId="7E1AE685" w14:textId="77777777" w:rsidTr="00803147">
        <w:trPr>
          <w:trHeight w:val="767"/>
        </w:trPr>
        <w:tc>
          <w:tcPr>
            <w:tcW w:w="708"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040BE89A" w14:textId="77777777" w:rsidR="005A2C96" w:rsidRPr="00F01C83"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272</w:t>
            </w:r>
          </w:p>
        </w:tc>
        <w:tc>
          <w:tcPr>
            <w:tcW w:w="4509" w:type="dxa"/>
            <w:tcBorders>
              <w:top w:val="single" w:sz="4" w:space="0" w:color="auto"/>
              <w:left w:val="single" w:sz="4" w:space="0" w:color="auto"/>
              <w:bottom w:val="single" w:sz="4" w:space="0" w:color="auto"/>
              <w:right w:val="single" w:sz="4" w:space="0" w:color="auto"/>
            </w:tcBorders>
            <w:vAlign w:val="center"/>
            <w:hideMark/>
          </w:tcPr>
          <w:p w14:paraId="57E71D5B" w14:textId="48E6C08C" w:rsidR="002B35B9" w:rsidRPr="00F01C83" w:rsidRDefault="005A2C96" w:rsidP="005A2C96">
            <w:pPr>
              <w:spacing w:after="0" w:line="240" w:lineRule="auto"/>
              <w:rPr>
                <w:rFonts w:ascii="Calibri" w:eastAsia="Times New Roman" w:hAnsi="Calibri" w:cs="Calibri"/>
                <w:color w:val="211E1E"/>
                <w:kern w:val="0"/>
                <w:sz w:val="20"/>
                <w:szCs w:val="20"/>
                <w:lang w:eastAsia="sk-SK"/>
                <w14:ligatures w14:val="none"/>
              </w:rPr>
            </w:pPr>
            <w:r w:rsidRPr="00F01C83">
              <w:rPr>
                <w:rFonts w:ascii="Calibri" w:eastAsia="Times New Roman" w:hAnsi="Calibri" w:cs="Calibri"/>
                <w:color w:val="211E1E"/>
                <w:kern w:val="0"/>
                <w:sz w:val="20"/>
                <w:szCs w:val="20"/>
                <w:lang w:eastAsia="sk-SK"/>
                <w14:ligatures w14:val="none"/>
              </w:rPr>
              <w:t xml:space="preserve">Podanie liečiva infúzne intravenózne v trvaní viac ako 30min vrátane výmeny infúznych </w:t>
            </w:r>
            <w:proofErr w:type="spellStart"/>
            <w:r w:rsidRPr="00F01C83">
              <w:rPr>
                <w:rFonts w:ascii="Calibri" w:eastAsia="Times New Roman" w:hAnsi="Calibri" w:cs="Calibri"/>
                <w:color w:val="211E1E"/>
                <w:kern w:val="0"/>
                <w:sz w:val="20"/>
                <w:szCs w:val="20"/>
                <w:lang w:eastAsia="sk-SK"/>
                <w14:ligatures w14:val="none"/>
              </w:rPr>
              <w:t>fľaší</w:t>
            </w:r>
            <w:proofErr w:type="spellEnd"/>
            <w:r w:rsidR="002B35B9">
              <w:rPr>
                <w:rFonts w:ascii="Calibri" w:eastAsia="Times New Roman" w:hAnsi="Calibri" w:cs="Calibri"/>
                <w:color w:val="211E1E"/>
                <w:kern w:val="0"/>
                <w:sz w:val="20"/>
                <w:szCs w:val="20"/>
                <w:lang w:eastAsia="sk-SK"/>
                <w14:ligatures w14:val="none"/>
              </w:rPr>
              <w:t>.</w:t>
            </w:r>
          </w:p>
        </w:tc>
        <w:tc>
          <w:tcPr>
            <w:tcW w:w="1136"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14:paraId="65A161A6" w14:textId="77777777" w:rsidR="005A2C96"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10</w:t>
            </w:r>
          </w:p>
          <w:p w14:paraId="585E1BDA" w14:textId="4B25BCA2" w:rsidR="005A2C96" w:rsidRPr="00F01C83"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 liečivo</w:t>
            </w:r>
          </w:p>
        </w:tc>
        <w:tc>
          <w:tcPr>
            <w:tcW w:w="1160"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14:paraId="2D5F5456" w14:textId="3FDAF9B5" w:rsidR="005A2C96" w:rsidRPr="00F01C83"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 xml:space="preserve">  </w:t>
            </w:r>
            <w:r w:rsidRPr="00F01C83">
              <w:rPr>
                <w:rFonts w:ascii="Calibri" w:eastAsia="Times New Roman" w:hAnsi="Calibri" w:cs="Calibri"/>
                <w:color w:val="000000"/>
                <w:kern w:val="0"/>
                <w:sz w:val="20"/>
                <w:szCs w:val="20"/>
                <w:lang w:eastAsia="sk-SK"/>
                <w14:ligatures w14:val="none"/>
              </w:rPr>
              <w:t>uhrádza</w:t>
            </w:r>
          </w:p>
        </w:tc>
        <w:tc>
          <w:tcPr>
            <w:tcW w:w="1276"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14:paraId="3D332E6D" w14:textId="2BD5C523" w:rsidR="005A2C96" w:rsidRPr="00F01C83"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 xml:space="preserve">   </w:t>
            </w:r>
            <w:r w:rsidRPr="00F01C83">
              <w:rPr>
                <w:rFonts w:ascii="Calibri" w:eastAsia="Times New Roman" w:hAnsi="Calibri" w:cs="Calibri"/>
                <w:color w:val="000000"/>
                <w:kern w:val="0"/>
                <w:sz w:val="20"/>
                <w:szCs w:val="20"/>
                <w:lang w:eastAsia="sk-SK"/>
                <w14:ligatures w14:val="none"/>
              </w:rPr>
              <w:t>uhrádza</w:t>
            </w:r>
          </w:p>
        </w:tc>
        <w:tc>
          <w:tcPr>
            <w:tcW w:w="1418"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14:paraId="6F88D480" w14:textId="1F403ABB" w:rsidR="005A2C96" w:rsidRPr="00F01C83"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 xml:space="preserve">     </w:t>
            </w:r>
            <w:r w:rsidRPr="00F01C83">
              <w:rPr>
                <w:rFonts w:ascii="Calibri" w:eastAsia="Times New Roman" w:hAnsi="Calibri" w:cs="Calibri"/>
                <w:color w:val="000000"/>
                <w:kern w:val="0"/>
                <w:sz w:val="20"/>
                <w:szCs w:val="20"/>
                <w:lang w:eastAsia="sk-SK"/>
                <w14:ligatures w14:val="none"/>
              </w:rPr>
              <w:t>uhrádza</w:t>
            </w:r>
          </w:p>
        </w:tc>
        <w:tc>
          <w:tcPr>
            <w:tcW w:w="160" w:type="dxa"/>
            <w:tcBorders>
              <w:left w:val="single" w:sz="4" w:space="0" w:color="auto"/>
            </w:tcBorders>
            <w:vAlign w:val="center"/>
            <w:hideMark/>
          </w:tcPr>
          <w:p w14:paraId="6F4D2896" w14:textId="77777777" w:rsidR="005A2C96" w:rsidRPr="00F01C83" w:rsidRDefault="005A2C96" w:rsidP="005A2C96">
            <w:pPr>
              <w:spacing w:after="0" w:line="240" w:lineRule="auto"/>
              <w:rPr>
                <w:rFonts w:ascii="Times New Roman" w:eastAsia="Times New Roman" w:hAnsi="Times New Roman" w:cs="Times New Roman"/>
                <w:kern w:val="0"/>
                <w:sz w:val="20"/>
                <w:szCs w:val="20"/>
                <w:lang w:eastAsia="sk-SK"/>
                <w14:ligatures w14:val="none"/>
              </w:rPr>
            </w:pPr>
          </w:p>
        </w:tc>
      </w:tr>
      <w:tr w:rsidR="005A2C96" w:rsidRPr="00F01C83" w14:paraId="63FB0F5D" w14:textId="77777777" w:rsidTr="00803147">
        <w:trPr>
          <w:trHeight w:val="1026"/>
        </w:trPr>
        <w:tc>
          <w:tcPr>
            <w:tcW w:w="708" w:type="dxa"/>
            <w:tcBorders>
              <w:top w:val="single" w:sz="4" w:space="0" w:color="auto"/>
              <w:left w:val="single" w:sz="4" w:space="0" w:color="auto"/>
              <w:bottom w:val="single" w:sz="4" w:space="0" w:color="auto"/>
              <w:right w:val="single" w:sz="4" w:space="0" w:color="auto"/>
            </w:tcBorders>
            <w:shd w:val="clear" w:color="FFFFFF" w:fill="FFFFFF"/>
            <w:vAlign w:val="center"/>
          </w:tcPr>
          <w:p w14:paraId="01BF8F9D" w14:textId="030BC3FA" w:rsidR="005A2C96" w:rsidRPr="00F01C83" w:rsidRDefault="00855838" w:rsidP="005A2C96">
            <w:pPr>
              <w:spacing w:after="0" w:line="240" w:lineRule="auto"/>
              <w:jc w:val="center"/>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415</w:t>
            </w:r>
          </w:p>
        </w:tc>
        <w:tc>
          <w:tcPr>
            <w:tcW w:w="4509" w:type="dxa"/>
            <w:tcBorders>
              <w:top w:val="single" w:sz="4" w:space="0" w:color="auto"/>
              <w:left w:val="single" w:sz="4" w:space="0" w:color="auto"/>
              <w:bottom w:val="single" w:sz="4" w:space="0" w:color="auto"/>
              <w:right w:val="single" w:sz="4" w:space="0" w:color="auto"/>
            </w:tcBorders>
            <w:vAlign w:val="center"/>
          </w:tcPr>
          <w:p w14:paraId="47BB5E51" w14:textId="77777777" w:rsidR="00855838" w:rsidRDefault="005A2C96" w:rsidP="005A2C96">
            <w:pPr>
              <w:spacing w:after="0" w:line="240" w:lineRule="auto"/>
              <w:rPr>
                <w:rFonts w:ascii="Calibri" w:eastAsia="Times New Roman" w:hAnsi="Calibri" w:cs="Calibri"/>
                <w:color w:val="211E1E"/>
                <w:kern w:val="0"/>
                <w:sz w:val="20"/>
                <w:szCs w:val="20"/>
                <w:lang w:eastAsia="sk-SK"/>
                <w14:ligatures w14:val="none"/>
              </w:rPr>
            </w:pPr>
            <w:r>
              <w:rPr>
                <w:rFonts w:ascii="Calibri" w:eastAsia="Times New Roman" w:hAnsi="Calibri" w:cs="Calibri"/>
                <w:color w:val="211E1E"/>
                <w:kern w:val="0"/>
                <w:sz w:val="20"/>
                <w:szCs w:val="20"/>
                <w:lang w:eastAsia="sk-SK"/>
                <w14:ligatures w14:val="none"/>
              </w:rPr>
              <w:t>Lokáln</w:t>
            </w:r>
            <w:r w:rsidR="00855838">
              <w:rPr>
                <w:rFonts w:ascii="Calibri" w:eastAsia="Times New Roman" w:hAnsi="Calibri" w:cs="Calibri"/>
                <w:color w:val="211E1E"/>
                <w:kern w:val="0"/>
                <w:sz w:val="20"/>
                <w:szCs w:val="20"/>
                <w:lang w:eastAsia="sk-SK"/>
                <w14:ligatures w14:val="none"/>
              </w:rPr>
              <w:t xml:space="preserve">a infiltrácia </w:t>
            </w:r>
          </w:p>
          <w:p w14:paraId="2CF53C93" w14:textId="7A1E24C3" w:rsidR="005A2C96" w:rsidRPr="00F01C83" w:rsidRDefault="00855838" w:rsidP="005A2C96">
            <w:pPr>
              <w:spacing w:after="0" w:line="240" w:lineRule="auto"/>
              <w:rPr>
                <w:rFonts w:ascii="Calibri" w:eastAsia="Times New Roman" w:hAnsi="Calibri" w:cs="Calibri"/>
                <w:color w:val="211E1E"/>
                <w:kern w:val="0"/>
                <w:sz w:val="20"/>
                <w:szCs w:val="20"/>
                <w:lang w:eastAsia="sk-SK"/>
                <w14:ligatures w14:val="none"/>
              </w:rPr>
            </w:pPr>
            <w:r>
              <w:rPr>
                <w:rFonts w:ascii="Calibri" w:eastAsia="Times New Roman" w:hAnsi="Calibri" w:cs="Calibri"/>
                <w:color w:val="211E1E"/>
                <w:kern w:val="0"/>
                <w:sz w:val="20"/>
                <w:szCs w:val="20"/>
                <w:lang w:eastAsia="sk-SK"/>
                <w14:ligatures w14:val="none"/>
              </w:rPr>
              <w:t>(</w:t>
            </w:r>
            <w:r w:rsidR="005A2C96">
              <w:rPr>
                <w:rFonts w:ascii="Calibri" w:eastAsia="Times New Roman" w:hAnsi="Calibri" w:cs="Calibri"/>
                <w:color w:val="211E1E"/>
                <w:kern w:val="0"/>
                <w:sz w:val="20"/>
                <w:szCs w:val="20"/>
                <w:lang w:eastAsia="sk-SK"/>
                <w14:ligatures w14:val="none"/>
              </w:rPr>
              <w:t xml:space="preserve"> obstrek</w:t>
            </w:r>
            <w:r w:rsidR="005F0786">
              <w:rPr>
                <w:rFonts w:ascii="Calibri" w:eastAsia="Times New Roman" w:hAnsi="Calibri" w:cs="Calibri"/>
                <w:color w:val="211E1E"/>
                <w:kern w:val="0"/>
                <w:sz w:val="20"/>
                <w:szCs w:val="20"/>
                <w:lang w:eastAsia="sk-SK"/>
                <w14:ligatures w14:val="none"/>
              </w:rPr>
              <w:t xml:space="preserve"> </w:t>
            </w:r>
            <w:r w:rsidR="005A2C96">
              <w:rPr>
                <w:rFonts w:ascii="Calibri" w:eastAsia="Times New Roman" w:hAnsi="Calibri" w:cs="Calibri"/>
                <w:color w:val="211E1E"/>
                <w:kern w:val="0"/>
                <w:sz w:val="20"/>
                <w:szCs w:val="20"/>
                <w:lang w:eastAsia="sk-SK"/>
                <w14:ligatures w14:val="none"/>
              </w:rPr>
              <w:t xml:space="preserve"> </w:t>
            </w:r>
            <w:r>
              <w:rPr>
                <w:rFonts w:ascii="Calibri" w:eastAsia="Times New Roman" w:hAnsi="Calibri" w:cs="Calibri"/>
                <w:color w:val="211E1E"/>
                <w:kern w:val="0"/>
                <w:sz w:val="20"/>
                <w:szCs w:val="20"/>
                <w:lang w:eastAsia="sk-SK"/>
                <w14:ligatures w14:val="none"/>
              </w:rPr>
              <w:t>analgetikom/kortikoidom )</w:t>
            </w:r>
          </w:p>
        </w:tc>
        <w:tc>
          <w:tcPr>
            <w:tcW w:w="1136" w:type="dxa"/>
            <w:gridSpan w:val="3"/>
            <w:tcBorders>
              <w:top w:val="single" w:sz="4" w:space="0" w:color="auto"/>
              <w:left w:val="single" w:sz="4" w:space="0" w:color="auto"/>
              <w:bottom w:val="single" w:sz="4" w:space="0" w:color="auto"/>
              <w:right w:val="single" w:sz="4" w:space="0" w:color="auto"/>
            </w:tcBorders>
            <w:shd w:val="clear" w:color="FFFFFF" w:fill="FFFFFF"/>
            <w:vAlign w:val="center"/>
          </w:tcPr>
          <w:p w14:paraId="5CFE4E15" w14:textId="3BB5C915" w:rsidR="005A2C96" w:rsidRDefault="00316492" w:rsidP="005A2C96">
            <w:pPr>
              <w:spacing w:after="0" w:line="240" w:lineRule="auto"/>
              <w:jc w:val="center"/>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5</w:t>
            </w:r>
          </w:p>
          <w:p w14:paraId="57219245" w14:textId="204149E2" w:rsidR="005A2C96"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 liečivo</w:t>
            </w:r>
          </w:p>
        </w:tc>
        <w:tc>
          <w:tcPr>
            <w:tcW w:w="1160" w:type="dxa"/>
            <w:gridSpan w:val="3"/>
            <w:tcBorders>
              <w:top w:val="single" w:sz="4" w:space="0" w:color="auto"/>
              <w:left w:val="single" w:sz="4" w:space="0" w:color="auto"/>
              <w:bottom w:val="single" w:sz="4" w:space="0" w:color="auto"/>
              <w:right w:val="single" w:sz="4" w:space="0" w:color="auto"/>
            </w:tcBorders>
            <w:shd w:val="clear" w:color="FFFFFF" w:fill="FFFFFF"/>
            <w:vAlign w:val="center"/>
          </w:tcPr>
          <w:p w14:paraId="3DF53AC2" w14:textId="1A3F078F" w:rsidR="005A2C96"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 xml:space="preserve"> </w:t>
            </w:r>
            <w:r w:rsidR="00271E65">
              <w:rPr>
                <w:rFonts w:ascii="Calibri" w:eastAsia="Times New Roman" w:hAnsi="Calibri" w:cs="Calibri"/>
                <w:color w:val="000000"/>
                <w:kern w:val="0"/>
                <w:sz w:val="20"/>
                <w:szCs w:val="20"/>
                <w:lang w:eastAsia="sk-SK"/>
                <w14:ligatures w14:val="none"/>
              </w:rPr>
              <w:t>ne</w:t>
            </w:r>
            <w:r>
              <w:rPr>
                <w:rFonts w:ascii="Calibri" w:eastAsia="Times New Roman" w:hAnsi="Calibri" w:cs="Calibri"/>
                <w:color w:val="000000"/>
                <w:kern w:val="0"/>
                <w:sz w:val="20"/>
                <w:szCs w:val="20"/>
                <w:lang w:eastAsia="sk-SK"/>
                <w14:ligatures w14:val="none"/>
              </w:rPr>
              <w:t>uhrádza</w:t>
            </w:r>
          </w:p>
        </w:tc>
        <w:tc>
          <w:tcPr>
            <w:tcW w:w="1276" w:type="dxa"/>
            <w:gridSpan w:val="2"/>
            <w:tcBorders>
              <w:top w:val="single" w:sz="4" w:space="0" w:color="auto"/>
              <w:left w:val="single" w:sz="4" w:space="0" w:color="auto"/>
              <w:bottom w:val="single" w:sz="4" w:space="0" w:color="auto"/>
              <w:right w:val="single" w:sz="4" w:space="0" w:color="auto"/>
            </w:tcBorders>
            <w:shd w:val="clear" w:color="FFFFFF" w:fill="FFFFFF"/>
            <w:vAlign w:val="center"/>
          </w:tcPr>
          <w:p w14:paraId="03DBE837" w14:textId="680A357C" w:rsidR="005A2C96"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 xml:space="preserve">   </w:t>
            </w:r>
            <w:r w:rsidR="00271E65">
              <w:rPr>
                <w:rFonts w:ascii="Calibri" w:eastAsia="Times New Roman" w:hAnsi="Calibri" w:cs="Calibri"/>
                <w:color w:val="000000"/>
                <w:kern w:val="0"/>
                <w:sz w:val="20"/>
                <w:szCs w:val="20"/>
                <w:lang w:eastAsia="sk-SK"/>
                <w14:ligatures w14:val="none"/>
              </w:rPr>
              <w:t>ne</w:t>
            </w:r>
            <w:r>
              <w:rPr>
                <w:rFonts w:ascii="Calibri" w:eastAsia="Times New Roman" w:hAnsi="Calibri" w:cs="Calibri"/>
                <w:color w:val="000000"/>
                <w:kern w:val="0"/>
                <w:sz w:val="20"/>
                <w:szCs w:val="20"/>
                <w:lang w:eastAsia="sk-SK"/>
                <w14:ligatures w14:val="none"/>
              </w:rPr>
              <w:t>uhrádza</w:t>
            </w:r>
          </w:p>
        </w:tc>
        <w:tc>
          <w:tcPr>
            <w:tcW w:w="1418" w:type="dxa"/>
            <w:gridSpan w:val="2"/>
            <w:tcBorders>
              <w:top w:val="single" w:sz="4" w:space="0" w:color="auto"/>
              <w:left w:val="single" w:sz="4" w:space="0" w:color="auto"/>
              <w:bottom w:val="single" w:sz="4" w:space="0" w:color="auto"/>
              <w:right w:val="single" w:sz="4" w:space="0" w:color="auto"/>
            </w:tcBorders>
            <w:shd w:val="clear" w:color="FFFFFF" w:fill="FFFFFF"/>
            <w:vAlign w:val="center"/>
          </w:tcPr>
          <w:p w14:paraId="26684140" w14:textId="6998A982" w:rsidR="005A2C96"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 xml:space="preserve">    </w:t>
            </w:r>
            <w:r w:rsidR="00271E65">
              <w:rPr>
                <w:rFonts w:ascii="Calibri" w:eastAsia="Times New Roman" w:hAnsi="Calibri" w:cs="Calibri"/>
                <w:color w:val="000000"/>
                <w:kern w:val="0"/>
                <w:sz w:val="20"/>
                <w:szCs w:val="20"/>
                <w:lang w:eastAsia="sk-SK"/>
                <w14:ligatures w14:val="none"/>
              </w:rPr>
              <w:t>ne</w:t>
            </w:r>
            <w:r>
              <w:rPr>
                <w:rFonts w:ascii="Calibri" w:eastAsia="Times New Roman" w:hAnsi="Calibri" w:cs="Calibri"/>
                <w:color w:val="000000"/>
                <w:kern w:val="0"/>
                <w:sz w:val="20"/>
                <w:szCs w:val="20"/>
                <w:lang w:eastAsia="sk-SK"/>
                <w14:ligatures w14:val="none"/>
              </w:rPr>
              <w:t>uhrádza</w:t>
            </w:r>
          </w:p>
        </w:tc>
        <w:tc>
          <w:tcPr>
            <w:tcW w:w="160" w:type="dxa"/>
            <w:tcBorders>
              <w:left w:val="single" w:sz="4" w:space="0" w:color="auto"/>
            </w:tcBorders>
            <w:vAlign w:val="center"/>
          </w:tcPr>
          <w:p w14:paraId="089C01BB" w14:textId="77777777" w:rsidR="005A2C96" w:rsidRPr="00F01C83" w:rsidRDefault="005A2C96" w:rsidP="005A2C96">
            <w:pPr>
              <w:spacing w:after="0" w:line="240" w:lineRule="auto"/>
              <w:rPr>
                <w:rFonts w:ascii="Times New Roman" w:eastAsia="Times New Roman" w:hAnsi="Times New Roman" w:cs="Times New Roman"/>
                <w:kern w:val="0"/>
                <w:sz w:val="20"/>
                <w:szCs w:val="20"/>
                <w:lang w:eastAsia="sk-SK"/>
                <w14:ligatures w14:val="none"/>
              </w:rPr>
            </w:pPr>
          </w:p>
        </w:tc>
      </w:tr>
      <w:tr w:rsidR="00855838" w:rsidRPr="00F01C83" w14:paraId="25E99050" w14:textId="77777777" w:rsidTr="00803147">
        <w:trPr>
          <w:trHeight w:val="840"/>
        </w:trPr>
        <w:tc>
          <w:tcPr>
            <w:tcW w:w="708" w:type="dxa"/>
            <w:tcBorders>
              <w:top w:val="single" w:sz="4" w:space="0" w:color="auto"/>
              <w:left w:val="single" w:sz="4" w:space="0" w:color="auto"/>
              <w:bottom w:val="single" w:sz="4" w:space="0" w:color="auto"/>
              <w:right w:val="single" w:sz="4" w:space="0" w:color="auto"/>
            </w:tcBorders>
            <w:shd w:val="clear" w:color="FFFFFF" w:fill="FFFFFF"/>
            <w:vAlign w:val="center"/>
          </w:tcPr>
          <w:p w14:paraId="3D732D09" w14:textId="77777777" w:rsidR="00855838" w:rsidRDefault="00855838" w:rsidP="005A2C96">
            <w:pPr>
              <w:spacing w:after="0" w:line="240" w:lineRule="auto"/>
              <w:jc w:val="center"/>
              <w:rPr>
                <w:rFonts w:ascii="Calibri" w:eastAsia="Times New Roman" w:hAnsi="Calibri" w:cs="Calibri"/>
                <w:color w:val="000000"/>
                <w:kern w:val="0"/>
                <w:sz w:val="20"/>
                <w:szCs w:val="20"/>
                <w:lang w:eastAsia="sk-SK"/>
                <w14:ligatures w14:val="none"/>
              </w:rPr>
            </w:pPr>
          </w:p>
        </w:tc>
        <w:tc>
          <w:tcPr>
            <w:tcW w:w="4509" w:type="dxa"/>
            <w:tcBorders>
              <w:top w:val="single" w:sz="4" w:space="0" w:color="auto"/>
              <w:left w:val="single" w:sz="4" w:space="0" w:color="auto"/>
              <w:bottom w:val="single" w:sz="4" w:space="0" w:color="auto"/>
              <w:right w:val="single" w:sz="4" w:space="0" w:color="auto"/>
            </w:tcBorders>
            <w:vAlign w:val="center"/>
          </w:tcPr>
          <w:p w14:paraId="7F34D638" w14:textId="77777777" w:rsidR="00855838" w:rsidRDefault="00855838" w:rsidP="005A2C96">
            <w:pPr>
              <w:spacing w:after="0" w:line="240" w:lineRule="auto"/>
              <w:rPr>
                <w:rFonts w:ascii="Calibri" w:eastAsia="Times New Roman" w:hAnsi="Calibri" w:cs="Calibri"/>
                <w:color w:val="211E1E"/>
                <w:kern w:val="0"/>
                <w:sz w:val="20"/>
                <w:szCs w:val="20"/>
                <w:lang w:eastAsia="sk-SK"/>
                <w14:ligatures w14:val="none"/>
              </w:rPr>
            </w:pPr>
            <w:r>
              <w:rPr>
                <w:rFonts w:ascii="Calibri" w:eastAsia="Times New Roman" w:hAnsi="Calibri" w:cs="Calibri"/>
                <w:color w:val="211E1E"/>
                <w:kern w:val="0"/>
                <w:sz w:val="20"/>
                <w:szCs w:val="20"/>
                <w:lang w:eastAsia="sk-SK"/>
                <w14:ligatures w14:val="none"/>
              </w:rPr>
              <w:t>Lokálna infiltrácia</w:t>
            </w:r>
          </w:p>
          <w:p w14:paraId="06939867" w14:textId="34C0B65C" w:rsidR="00855838" w:rsidRDefault="00855838" w:rsidP="005A2C96">
            <w:pPr>
              <w:spacing w:after="0" w:line="240" w:lineRule="auto"/>
              <w:rPr>
                <w:rFonts w:ascii="Calibri" w:eastAsia="Times New Roman" w:hAnsi="Calibri" w:cs="Calibri"/>
                <w:color w:val="211E1E"/>
                <w:kern w:val="0"/>
                <w:sz w:val="20"/>
                <w:szCs w:val="20"/>
                <w:lang w:eastAsia="sk-SK"/>
                <w14:ligatures w14:val="none"/>
              </w:rPr>
            </w:pPr>
            <w:r>
              <w:rPr>
                <w:rFonts w:ascii="Calibri" w:eastAsia="Times New Roman" w:hAnsi="Calibri" w:cs="Calibri"/>
                <w:color w:val="211E1E"/>
                <w:kern w:val="0"/>
                <w:sz w:val="20"/>
                <w:szCs w:val="20"/>
                <w:lang w:eastAsia="sk-SK"/>
                <w14:ligatures w14:val="none"/>
              </w:rPr>
              <w:t xml:space="preserve">( aplikácia  </w:t>
            </w:r>
            <w:proofErr w:type="spellStart"/>
            <w:r>
              <w:rPr>
                <w:rFonts w:ascii="Calibri" w:eastAsia="Times New Roman" w:hAnsi="Calibri" w:cs="Calibri"/>
                <w:color w:val="211E1E"/>
                <w:kern w:val="0"/>
                <w:sz w:val="20"/>
                <w:szCs w:val="20"/>
                <w:lang w:eastAsia="sk-SK"/>
                <w14:ligatures w14:val="none"/>
              </w:rPr>
              <w:t>nízkomolekulárnych</w:t>
            </w:r>
            <w:proofErr w:type="spellEnd"/>
            <w:r>
              <w:rPr>
                <w:rFonts w:ascii="Calibri" w:eastAsia="Times New Roman" w:hAnsi="Calibri" w:cs="Calibri"/>
                <w:color w:val="211E1E"/>
                <w:kern w:val="0"/>
                <w:sz w:val="20"/>
                <w:szCs w:val="20"/>
                <w:lang w:eastAsia="sk-SK"/>
                <w14:ligatures w14:val="none"/>
              </w:rPr>
              <w:t xml:space="preserve"> peptidov )</w:t>
            </w:r>
          </w:p>
        </w:tc>
        <w:tc>
          <w:tcPr>
            <w:tcW w:w="1136" w:type="dxa"/>
            <w:gridSpan w:val="3"/>
            <w:tcBorders>
              <w:top w:val="single" w:sz="4" w:space="0" w:color="auto"/>
              <w:left w:val="single" w:sz="4" w:space="0" w:color="auto"/>
              <w:bottom w:val="single" w:sz="4" w:space="0" w:color="auto"/>
              <w:right w:val="single" w:sz="4" w:space="0" w:color="auto"/>
            </w:tcBorders>
            <w:shd w:val="clear" w:color="FFFFFF" w:fill="FFFFFF"/>
            <w:vAlign w:val="center"/>
          </w:tcPr>
          <w:p w14:paraId="09D6AEEC" w14:textId="77777777" w:rsidR="00855838" w:rsidRDefault="00855838" w:rsidP="005A2C96">
            <w:pPr>
              <w:spacing w:after="0" w:line="240" w:lineRule="auto"/>
              <w:jc w:val="center"/>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20</w:t>
            </w:r>
          </w:p>
          <w:p w14:paraId="674A4AA2" w14:textId="72D529F3" w:rsidR="00855838" w:rsidRDefault="00855838" w:rsidP="005A2C96">
            <w:pPr>
              <w:spacing w:after="0" w:line="240" w:lineRule="auto"/>
              <w:jc w:val="center"/>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 liečivo</w:t>
            </w:r>
          </w:p>
        </w:tc>
        <w:tc>
          <w:tcPr>
            <w:tcW w:w="1160" w:type="dxa"/>
            <w:gridSpan w:val="3"/>
            <w:tcBorders>
              <w:top w:val="single" w:sz="4" w:space="0" w:color="auto"/>
              <w:left w:val="single" w:sz="4" w:space="0" w:color="auto"/>
              <w:bottom w:val="single" w:sz="4" w:space="0" w:color="auto"/>
              <w:right w:val="single" w:sz="4" w:space="0" w:color="auto"/>
            </w:tcBorders>
            <w:shd w:val="clear" w:color="FFFFFF" w:fill="FFFFFF"/>
            <w:vAlign w:val="center"/>
          </w:tcPr>
          <w:p w14:paraId="281E10EE" w14:textId="4196F2B5" w:rsidR="00855838" w:rsidRDefault="00855838" w:rsidP="005A2C96">
            <w:pPr>
              <w:spacing w:after="0" w:line="240" w:lineRule="auto"/>
              <w:jc w:val="center"/>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neuhrádza</w:t>
            </w:r>
          </w:p>
        </w:tc>
        <w:tc>
          <w:tcPr>
            <w:tcW w:w="1276" w:type="dxa"/>
            <w:gridSpan w:val="2"/>
            <w:tcBorders>
              <w:top w:val="single" w:sz="4" w:space="0" w:color="auto"/>
              <w:left w:val="single" w:sz="4" w:space="0" w:color="auto"/>
              <w:bottom w:val="single" w:sz="4" w:space="0" w:color="auto"/>
              <w:right w:val="single" w:sz="4" w:space="0" w:color="auto"/>
            </w:tcBorders>
            <w:shd w:val="clear" w:color="FFFFFF" w:fill="FFFFFF"/>
            <w:vAlign w:val="center"/>
          </w:tcPr>
          <w:p w14:paraId="247C3967" w14:textId="6602E6F0" w:rsidR="00855838" w:rsidRDefault="00855838" w:rsidP="005A2C96">
            <w:pPr>
              <w:spacing w:after="0" w:line="240" w:lineRule="auto"/>
              <w:jc w:val="center"/>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neuhrádza</w:t>
            </w:r>
          </w:p>
        </w:tc>
        <w:tc>
          <w:tcPr>
            <w:tcW w:w="1418" w:type="dxa"/>
            <w:gridSpan w:val="2"/>
            <w:tcBorders>
              <w:top w:val="single" w:sz="4" w:space="0" w:color="auto"/>
              <w:left w:val="single" w:sz="4" w:space="0" w:color="auto"/>
              <w:bottom w:val="single" w:sz="4" w:space="0" w:color="auto"/>
              <w:right w:val="single" w:sz="4" w:space="0" w:color="auto"/>
            </w:tcBorders>
            <w:shd w:val="clear" w:color="FFFFFF" w:fill="FFFFFF"/>
            <w:vAlign w:val="center"/>
          </w:tcPr>
          <w:p w14:paraId="4CB2EE12" w14:textId="07A123D0" w:rsidR="00855838" w:rsidRDefault="00855838" w:rsidP="005A2C96">
            <w:pPr>
              <w:spacing w:after="0" w:line="240" w:lineRule="auto"/>
              <w:jc w:val="center"/>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neuhrádza</w:t>
            </w:r>
          </w:p>
        </w:tc>
        <w:tc>
          <w:tcPr>
            <w:tcW w:w="160" w:type="dxa"/>
            <w:tcBorders>
              <w:left w:val="single" w:sz="4" w:space="0" w:color="auto"/>
            </w:tcBorders>
            <w:vAlign w:val="center"/>
          </w:tcPr>
          <w:p w14:paraId="07641796" w14:textId="77777777" w:rsidR="00855838" w:rsidRPr="00F01C83" w:rsidRDefault="00855838" w:rsidP="005A2C96">
            <w:pPr>
              <w:spacing w:after="0" w:line="240" w:lineRule="auto"/>
              <w:rPr>
                <w:rFonts w:ascii="Times New Roman" w:eastAsia="Times New Roman" w:hAnsi="Times New Roman" w:cs="Times New Roman"/>
                <w:kern w:val="0"/>
                <w:sz w:val="20"/>
                <w:szCs w:val="20"/>
                <w:lang w:eastAsia="sk-SK"/>
                <w14:ligatures w14:val="none"/>
              </w:rPr>
            </w:pPr>
          </w:p>
        </w:tc>
      </w:tr>
      <w:tr w:rsidR="005A2C96" w:rsidRPr="00F01C83" w14:paraId="0DB8D69A" w14:textId="77777777" w:rsidTr="00803147">
        <w:trPr>
          <w:trHeight w:val="660"/>
        </w:trPr>
        <w:tc>
          <w:tcPr>
            <w:tcW w:w="10207" w:type="dxa"/>
            <w:gridSpan w:val="12"/>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108592E5" w14:textId="3580017A" w:rsidR="005A2C96" w:rsidRPr="00F01C83" w:rsidRDefault="005A2C96" w:rsidP="005A2C96">
            <w:pPr>
              <w:spacing w:after="0" w:line="240" w:lineRule="auto"/>
              <w:rPr>
                <w:rFonts w:ascii="Calibri" w:eastAsia="Times New Roman" w:hAnsi="Calibri" w:cs="Calibri"/>
                <w:b/>
                <w:bCs/>
                <w:color w:val="000000"/>
                <w:kern w:val="0"/>
                <w:sz w:val="20"/>
                <w:szCs w:val="20"/>
                <w:lang w:eastAsia="sk-SK"/>
                <w14:ligatures w14:val="none"/>
              </w:rPr>
            </w:pPr>
            <w:r>
              <w:rPr>
                <w:rFonts w:ascii="Calibri" w:eastAsia="Times New Roman" w:hAnsi="Calibri" w:cs="Calibri"/>
                <w:b/>
                <w:bCs/>
                <w:color w:val="000000"/>
                <w:kern w:val="0"/>
                <w:sz w:val="20"/>
                <w:szCs w:val="20"/>
                <w:lang w:eastAsia="sk-SK"/>
                <w14:ligatures w14:val="none"/>
              </w:rPr>
              <w:lastRenderedPageBreak/>
              <w:t>5</w:t>
            </w:r>
            <w:r w:rsidRPr="00F01C83">
              <w:rPr>
                <w:rFonts w:ascii="Calibri" w:eastAsia="Times New Roman" w:hAnsi="Calibri" w:cs="Calibri"/>
                <w:b/>
                <w:bCs/>
                <w:color w:val="000000"/>
                <w:kern w:val="0"/>
                <w:sz w:val="20"/>
                <w:szCs w:val="20"/>
                <w:lang w:eastAsia="sk-SK"/>
                <w14:ligatures w14:val="none"/>
              </w:rPr>
              <w:t>/ ŠPECIALIZOVANÉ VYŠETRENIA</w:t>
            </w:r>
            <w:r w:rsidR="000005A5">
              <w:rPr>
                <w:rFonts w:ascii="Calibri" w:eastAsia="Times New Roman" w:hAnsi="Calibri" w:cs="Calibri"/>
                <w:b/>
                <w:bCs/>
                <w:color w:val="000000"/>
                <w:kern w:val="0"/>
                <w:sz w:val="20"/>
                <w:szCs w:val="20"/>
                <w:lang w:eastAsia="sk-SK"/>
                <w14:ligatures w14:val="none"/>
              </w:rPr>
              <w:t xml:space="preserve"> nad rámec hradeného výkonu alebo bez odporučenia neurológa</w:t>
            </w:r>
          </w:p>
        </w:tc>
        <w:tc>
          <w:tcPr>
            <w:tcW w:w="160" w:type="dxa"/>
            <w:vAlign w:val="center"/>
            <w:hideMark/>
          </w:tcPr>
          <w:p w14:paraId="4F6C6DB0" w14:textId="49EC7D09" w:rsidR="005A2C96" w:rsidRPr="00F01C83" w:rsidRDefault="005A2C96" w:rsidP="005A2C96">
            <w:pPr>
              <w:spacing w:after="0" w:line="240" w:lineRule="auto"/>
              <w:rPr>
                <w:rFonts w:ascii="Times New Roman" w:eastAsia="Times New Roman" w:hAnsi="Times New Roman" w:cs="Times New Roman"/>
                <w:kern w:val="0"/>
                <w:sz w:val="20"/>
                <w:szCs w:val="20"/>
                <w:lang w:eastAsia="sk-SK"/>
                <w14:ligatures w14:val="none"/>
              </w:rPr>
            </w:pPr>
          </w:p>
        </w:tc>
      </w:tr>
      <w:tr w:rsidR="00D23ED2" w:rsidRPr="00F01C83" w14:paraId="3BD01A45" w14:textId="77777777" w:rsidTr="00803147">
        <w:trPr>
          <w:trHeight w:val="238"/>
        </w:trPr>
        <w:tc>
          <w:tcPr>
            <w:tcW w:w="708" w:type="dxa"/>
            <w:tcBorders>
              <w:top w:val="nil"/>
              <w:left w:val="single" w:sz="4" w:space="0" w:color="000000"/>
              <w:bottom w:val="single" w:sz="4" w:space="0" w:color="auto"/>
              <w:right w:val="single" w:sz="4" w:space="0" w:color="000000"/>
            </w:tcBorders>
            <w:shd w:val="clear" w:color="E2F0D9" w:fill="E2F0D9"/>
            <w:vAlign w:val="center"/>
            <w:hideMark/>
          </w:tcPr>
          <w:p w14:paraId="070D875F" w14:textId="77777777" w:rsidR="005A2C96" w:rsidRPr="00F01C83" w:rsidRDefault="005A2C96" w:rsidP="005A2C96">
            <w:pPr>
              <w:spacing w:after="0" w:line="240" w:lineRule="auto"/>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Kód</w:t>
            </w:r>
          </w:p>
        </w:tc>
        <w:tc>
          <w:tcPr>
            <w:tcW w:w="4509" w:type="dxa"/>
            <w:tcBorders>
              <w:top w:val="nil"/>
              <w:left w:val="nil"/>
              <w:bottom w:val="single" w:sz="4" w:space="0" w:color="auto"/>
              <w:right w:val="single" w:sz="4" w:space="0" w:color="000000"/>
            </w:tcBorders>
            <w:shd w:val="clear" w:color="E2F0D9" w:fill="E2F0D9"/>
            <w:vAlign w:val="center"/>
            <w:hideMark/>
          </w:tcPr>
          <w:p w14:paraId="2D0F0E8C" w14:textId="77777777" w:rsidR="005A2C96" w:rsidRPr="00F01C83" w:rsidRDefault="005A2C96" w:rsidP="005A2C96">
            <w:pPr>
              <w:spacing w:after="0" w:line="240" w:lineRule="auto"/>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Popis výkonu</w:t>
            </w:r>
          </w:p>
        </w:tc>
        <w:tc>
          <w:tcPr>
            <w:tcW w:w="1136" w:type="dxa"/>
            <w:gridSpan w:val="3"/>
            <w:tcBorders>
              <w:top w:val="nil"/>
              <w:left w:val="nil"/>
              <w:bottom w:val="single" w:sz="4" w:space="0" w:color="000000"/>
              <w:right w:val="single" w:sz="4" w:space="0" w:color="000000"/>
            </w:tcBorders>
            <w:shd w:val="clear" w:color="E2F0D9" w:fill="E2F0D9"/>
            <w:vAlign w:val="center"/>
            <w:hideMark/>
          </w:tcPr>
          <w:p w14:paraId="35ADCBD4" w14:textId="77777777" w:rsidR="005A2C96" w:rsidRPr="00F01C83" w:rsidRDefault="005A2C96" w:rsidP="005A2C96">
            <w:pPr>
              <w:spacing w:after="0" w:line="240" w:lineRule="auto"/>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Cena (EUR)</w:t>
            </w:r>
          </w:p>
        </w:tc>
        <w:tc>
          <w:tcPr>
            <w:tcW w:w="1160" w:type="dxa"/>
            <w:gridSpan w:val="3"/>
            <w:tcBorders>
              <w:top w:val="nil"/>
              <w:left w:val="nil"/>
              <w:bottom w:val="single" w:sz="4" w:space="0" w:color="000000"/>
              <w:right w:val="single" w:sz="4" w:space="0" w:color="000000"/>
            </w:tcBorders>
            <w:shd w:val="clear" w:color="E2F0D9" w:fill="E2F0D9"/>
            <w:vAlign w:val="center"/>
            <w:hideMark/>
          </w:tcPr>
          <w:p w14:paraId="67715BFB" w14:textId="146AD30B" w:rsidR="005A2C96" w:rsidRPr="00F01C83" w:rsidRDefault="005A2C96" w:rsidP="005A2C96">
            <w:pPr>
              <w:spacing w:after="0" w:line="240" w:lineRule="auto"/>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 xml:space="preserve">     ZP 24</w:t>
            </w:r>
          </w:p>
        </w:tc>
        <w:tc>
          <w:tcPr>
            <w:tcW w:w="1276" w:type="dxa"/>
            <w:gridSpan w:val="2"/>
            <w:tcBorders>
              <w:top w:val="nil"/>
              <w:left w:val="nil"/>
              <w:bottom w:val="single" w:sz="4" w:space="0" w:color="000000"/>
              <w:right w:val="single" w:sz="4" w:space="0" w:color="000000"/>
            </w:tcBorders>
            <w:shd w:val="clear" w:color="E2F0D9" w:fill="E2F0D9"/>
            <w:vAlign w:val="center"/>
            <w:hideMark/>
          </w:tcPr>
          <w:p w14:paraId="02E28F78" w14:textId="573E846B" w:rsidR="005A2C96" w:rsidRPr="00F01C83" w:rsidRDefault="005A2C96" w:rsidP="005A2C96">
            <w:pPr>
              <w:spacing w:after="0" w:line="240" w:lineRule="auto"/>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 xml:space="preserve">     </w:t>
            </w:r>
            <w:r w:rsidR="006C5848">
              <w:rPr>
                <w:rFonts w:ascii="Calibri" w:eastAsia="Times New Roman" w:hAnsi="Calibri" w:cs="Calibri"/>
                <w:color w:val="000000"/>
                <w:kern w:val="0"/>
                <w:sz w:val="20"/>
                <w:szCs w:val="20"/>
                <w:lang w:eastAsia="sk-SK"/>
                <w14:ligatures w14:val="none"/>
              </w:rPr>
              <w:t xml:space="preserve">  </w:t>
            </w:r>
            <w:r w:rsidRPr="00F01C83">
              <w:rPr>
                <w:rFonts w:ascii="Calibri" w:eastAsia="Times New Roman" w:hAnsi="Calibri" w:cs="Calibri"/>
                <w:color w:val="000000"/>
                <w:kern w:val="0"/>
                <w:sz w:val="20"/>
                <w:szCs w:val="20"/>
                <w:lang w:eastAsia="sk-SK"/>
                <w14:ligatures w14:val="none"/>
              </w:rPr>
              <w:t>ZP 25</w:t>
            </w:r>
          </w:p>
        </w:tc>
        <w:tc>
          <w:tcPr>
            <w:tcW w:w="1418" w:type="dxa"/>
            <w:gridSpan w:val="2"/>
            <w:tcBorders>
              <w:top w:val="nil"/>
              <w:left w:val="nil"/>
              <w:bottom w:val="single" w:sz="4" w:space="0" w:color="000000"/>
              <w:right w:val="single" w:sz="4" w:space="0" w:color="000000"/>
            </w:tcBorders>
            <w:shd w:val="clear" w:color="E2F0D9" w:fill="E2F0D9"/>
            <w:vAlign w:val="center"/>
            <w:hideMark/>
          </w:tcPr>
          <w:p w14:paraId="48A6958E" w14:textId="612EFC20" w:rsidR="005A2C96" w:rsidRPr="00F01C83" w:rsidRDefault="005A2C96" w:rsidP="005A2C96">
            <w:pPr>
              <w:spacing w:after="0" w:line="240" w:lineRule="auto"/>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 xml:space="preserve">    </w:t>
            </w:r>
            <w:r w:rsidR="006C5848">
              <w:rPr>
                <w:rFonts w:ascii="Calibri" w:eastAsia="Times New Roman" w:hAnsi="Calibri" w:cs="Calibri"/>
                <w:color w:val="000000"/>
                <w:kern w:val="0"/>
                <w:sz w:val="20"/>
                <w:szCs w:val="20"/>
                <w:lang w:eastAsia="sk-SK"/>
                <w14:ligatures w14:val="none"/>
              </w:rPr>
              <w:t xml:space="preserve">  </w:t>
            </w:r>
            <w:r w:rsidRPr="00F01C83">
              <w:rPr>
                <w:rFonts w:ascii="Calibri" w:eastAsia="Times New Roman" w:hAnsi="Calibri" w:cs="Calibri"/>
                <w:color w:val="000000"/>
                <w:kern w:val="0"/>
                <w:sz w:val="20"/>
                <w:szCs w:val="20"/>
                <w:lang w:eastAsia="sk-SK"/>
                <w14:ligatures w14:val="none"/>
              </w:rPr>
              <w:t>ZP 27</w:t>
            </w:r>
          </w:p>
        </w:tc>
        <w:tc>
          <w:tcPr>
            <w:tcW w:w="160" w:type="dxa"/>
            <w:vAlign w:val="center"/>
            <w:hideMark/>
          </w:tcPr>
          <w:p w14:paraId="39C453D0" w14:textId="77777777" w:rsidR="005A2C96" w:rsidRPr="00F01C83" w:rsidRDefault="005A2C96" w:rsidP="005A2C96">
            <w:pPr>
              <w:spacing w:after="0" w:line="240" w:lineRule="auto"/>
              <w:rPr>
                <w:rFonts w:ascii="Times New Roman" w:eastAsia="Times New Roman" w:hAnsi="Times New Roman" w:cs="Times New Roman"/>
                <w:kern w:val="0"/>
                <w:sz w:val="20"/>
                <w:szCs w:val="20"/>
                <w:lang w:eastAsia="sk-SK"/>
                <w14:ligatures w14:val="none"/>
              </w:rPr>
            </w:pPr>
          </w:p>
        </w:tc>
      </w:tr>
      <w:tr w:rsidR="00D23ED2" w:rsidRPr="00F01C83" w14:paraId="15B7C556" w14:textId="77777777" w:rsidTr="00803147">
        <w:trPr>
          <w:trHeight w:val="1068"/>
        </w:trPr>
        <w:tc>
          <w:tcPr>
            <w:tcW w:w="708" w:type="dxa"/>
            <w:tcBorders>
              <w:top w:val="single" w:sz="4" w:space="0" w:color="auto"/>
              <w:left w:val="single" w:sz="4" w:space="0" w:color="000000"/>
              <w:bottom w:val="single" w:sz="4" w:space="0" w:color="auto"/>
              <w:right w:val="single" w:sz="4" w:space="0" w:color="000000"/>
            </w:tcBorders>
            <w:shd w:val="clear" w:color="FFFFFF" w:fill="FFFFFF"/>
            <w:vAlign w:val="center"/>
            <w:hideMark/>
          </w:tcPr>
          <w:p w14:paraId="398C9C63" w14:textId="77777777" w:rsidR="005A2C96" w:rsidRPr="00F01C83"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807</w:t>
            </w:r>
          </w:p>
        </w:tc>
        <w:tc>
          <w:tcPr>
            <w:tcW w:w="4509" w:type="dxa"/>
            <w:tcBorders>
              <w:top w:val="single" w:sz="4" w:space="0" w:color="auto"/>
              <w:left w:val="nil"/>
              <w:bottom w:val="single" w:sz="4" w:space="0" w:color="auto"/>
              <w:right w:val="single" w:sz="4" w:space="0" w:color="000000"/>
            </w:tcBorders>
            <w:shd w:val="clear" w:color="FFFFFF" w:fill="FFFFFF"/>
            <w:vAlign w:val="center"/>
            <w:hideMark/>
          </w:tcPr>
          <w:p w14:paraId="62585B34" w14:textId="1701D148" w:rsidR="005A2C96" w:rsidRPr="00F01C83" w:rsidRDefault="005A2C96" w:rsidP="005A2C96">
            <w:pPr>
              <w:spacing w:after="0" w:line="240" w:lineRule="auto"/>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 xml:space="preserve">Vyšetrenie </w:t>
            </w:r>
            <w:proofErr w:type="spellStart"/>
            <w:r w:rsidRPr="00F01C83">
              <w:rPr>
                <w:rFonts w:ascii="Calibri" w:eastAsia="Times New Roman" w:hAnsi="Calibri" w:cs="Calibri"/>
                <w:color w:val="000000"/>
                <w:kern w:val="0"/>
                <w:sz w:val="20"/>
                <w:szCs w:val="20"/>
                <w:lang w:eastAsia="sk-SK"/>
                <w14:ligatures w14:val="none"/>
              </w:rPr>
              <w:t>myasténie</w:t>
            </w:r>
            <w:proofErr w:type="spellEnd"/>
            <w:r w:rsidRPr="00F01C83">
              <w:rPr>
                <w:rFonts w:ascii="Calibri" w:eastAsia="Times New Roman" w:hAnsi="Calibri" w:cs="Calibri"/>
                <w:color w:val="000000"/>
                <w:kern w:val="0"/>
                <w:sz w:val="20"/>
                <w:szCs w:val="20"/>
                <w:lang w:eastAsia="sk-SK"/>
                <w14:ligatures w14:val="none"/>
              </w:rPr>
              <w:t xml:space="preserve"> </w:t>
            </w:r>
            <w:proofErr w:type="spellStart"/>
            <w:r w:rsidRPr="00F01C83">
              <w:rPr>
                <w:rFonts w:ascii="Calibri" w:eastAsia="Times New Roman" w:hAnsi="Calibri" w:cs="Calibri"/>
                <w:color w:val="000000"/>
                <w:kern w:val="0"/>
                <w:sz w:val="20"/>
                <w:szCs w:val="20"/>
                <w:lang w:eastAsia="sk-SK"/>
                <w14:ligatures w14:val="none"/>
              </w:rPr>
              <w:t>repetitívnou</w:t>
            </w:r>
            <w:proofErr w:type="spellEnd"/>
            <w:r w:rsidRPr="00F01C83">
              <w:rPr>
                <w:rFonts w:ascii="Calibri" w:eastAsia="Times New Roman" w:hAnsi="Calibri" w:cs="Calibri"/>
                <w:color w:val="000000"/>
                <w:kern w:val="0"/>
                <w:sz w:val="20"/>
                <w:szCs w:val="20"/>
                <w:lang w:eastAsia="sk-SK"/>
                <w14:ligatures w14:val="none"/>
              </w:rPr>
              <w:t xml:space="preserve"> stimuláciou</w:t>
            </w:r>
          </w:p>
        </w:tc>
        <w:tc>
          <w:tcPr>
            <w:tcW w:w="1136" w:type="dxa"/>
            <w:gridSpan w:val="3"/>
            <w:tcBorders>
              <w:top w:val="nil"/>
              <w:left w:val="nil"/>
              <w:bottom w:val="single" w:sz="4" w:space="0" w:color="auto"/>
              <w:right w:val="single" w:sz="4" w:space="0" w:color="000000"/>
            </w:tcBorders>
            <w:shd w:val="clear" w:color="FFFFFF" w:fill="FFFFFF"/>
            <w:vAlign w:val="center"/>
            <w:hideMark/>
          </w:tcPr>
          <w:p w14:paraId="3284AE92" w14:textId="77C1380B" w:rsidR="005A2C96" w:rsidRDefault="00316492" w:rsidP="005A2C96">
            <w:pPr>
              <w:spacing w:after="0" w:line="240" w:lineRule="auto"/>
              <w:jc w:val="center"/>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20</w:t>
            </w:r>
          </w:p>
          <w:p w14:paraId="4D8ED974" w14:textId="77777777" w:rsidR="005A2C96"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(2 nervy)</w:t>
            </w:r>
          </w:p>
          <w:p w14:paraId="72AFC08A" w14:textId="3495A1C7" w:rsidR="005A2C96" w:rsidRPr="00F01C83"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 príp. liečivo</w:t>
            </w:r>
          </w:p>
        </w:tc>
        <w:tc>
          <w:tcPr>
            <w:tcW w:w="1160" w:type="dxa"/>
            <w:gridSpan w:val="3"/>
            <w:tcBorders>
              <w:top w:val="nil"/>
              <w:left w:val="nil"/>
              <w:bottom w:val="single" w:sz="4" w:space="0" w:color="auto"/>
              <w:right w:val="single" w:sz="4" w:space="0" w:color="000000"/>
            </w:tcBorders>
            <w:shd w:val="clear" w:color="FFFFFF" w:fill="FFFFFF"/>
            <w:vAlign w:val="center"/>
            <w:hideMark/>
          </w:tcPr>
          <w:p w14:paraId="5B7A687D" w14:textId="77777777" w:rsidR="005A2C96" w:rsidRPr="00F01C83"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uhrádza</w:t>
            </w:r>
          </w:p>
        </w:tc>
        <w:tc>
          <w:tcPr>
            <w:tcW w:w="1276" w:type="dxa"/>
            <w:gridSpan w:val="2"/>
            <w:tcBorders>
              <w:top w:val="nil"/>
              <w:left w:val="nil"/>
              <w:bottom w:val="single" w:sz="4" w:space="0" w:color="auto"/>
              <w:right w:val="single" w:sz="4" w:space="0" w:color="000000"/>
            </w:tcBorders>
            <w:shd w:val="clear" w:color="FFFFFF" w:fill="FFFFFF"/>
            <w:vAlign w:val="center"/>
            <w:hideMark/>
          </w:tcPr>
          <w:p w14:paraId="02077515" w14:textId="77777777" w:rsidR="005A2C96" w:rsidRPr="00F01C83"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uhrádza</w:t>
            </w:r>
          </w:p>
        </w:tc>
        <w:tc>
          <w:tcPr>
            <w:tcW w:w="1418" w:type="dxa"/>
            <w:gridSpan w:val="2"/>
            <w:tcBorders>
              <w:top w:val="nil"/>
              <w:left w:val="nil"/>
              <w:bottom w:val="single" w:sz="4" w:space="0" w:color="auto"/>
              <w:right w:val="single" w:sz="4" w:space="0" w:color="000000"/>
            </w:tcBorders>
            <w:shd w:val="clear" w:color="FFFFFF" w:fill="FFFFFF"/>
            <w:vAlign w:val="center"/>
            <w:hideMark/>
          </w:tcPr>
          <w:p w14:paraId="732348CB" w14:textId="77777777" w:rsidR="005A2C96" w:rsidRPr="00F01C83"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uhrádza</w:t>
            </w:r>
          </w:p>
        </w:tc>
        <w:tc>
          <w:tcPr>
            <w:tcW w:w="160" w:type="dxa"/>
            <w:tcBorders>
              <w:bottom w:val="single" w:sz="4" w:space="0" w:color="auto"/>
            </w:tcBorders>
            <w:vAlign w:val="center"/>
            <w:hideMark/>
          </w:tcPr>
          <w:p w14:paraId="2BAC8D5C" w14:textId="77777777" w:rsidR="005A2C96" w:rsidRPr="00F01C83" w:rsidRDefault="005A2C96" w:rsidP="005A2C96">
            <w:pPr>
              <w:spacing w:after="0" w:line="240" w:lineRule="auto"/>
              <w:rPr>
                <w:rFonts w:ascii="Times New Roman" w:eastAsia="Times New Roman" w:hAnsi="Times New Roman" w:cs="Times New Roman"/>
                <w:kern w:val="0"/>
                <w:sz w:val="20"/>
                <w:szCs w:val="20"/>
                <w:lang w:eastAsia="sk-SK"/>
                <w14:ligatures w14:val="none"/>
              </w:rPr>
            </w:pPr>
          </w:p>
        </w:tc>
      </w:tr>
      <w:tr w:rsidR="000C2920" w:rsidRPr="00F01C83" w14:paraId="5706D32A" w14:textId="77777777" w:rsidTr="00803147">
        <w:trPr>
          <w:gridAfter w:val="1"/>
          <w:wAfter w:w="160" w:type="dxa"/>
          <w:trHeight w:val="1041"/>
        </w:trPr>
        <w:tc>
          <w:tcPr>
            <w:tcW w:w="708" w:type="dxa"/>
            <w:tcBorders>
              <w:top w:val="single" w:sz="4" w:space="0" w:color="000000"/>
              <w:left w:val="single" w:sz="4" w:space="0" w:color="000000"/>
              <w:bottom w:val="nil"/>
              <w:right w:val="single" w:sz="4" w:space="0" w:color="000000"/>
            </w:tcBorders>
            <w:shd w:val="clear" w:color="FFFFFF" w:fill="FFFFFF"/>
            <w:vAlign w:val="center"/>
            <w:hideMark/>
          </w:tcPr>
          <w:p w14:paraId="461A2F96" w14:textId="77777777" w:rsidR="000C2920" w:rsidRPr="00F01C83" w:rsidRDefault="000C2920" w:rsidP="005A2C96">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807a</w:t>
            </w:r>
          </w:p>
        </w:tc>
        <w:tc>
          <w:tcPr>
            <w:tcW w:w="4509" w:type="dxa"/>
            <w:tcBorders>
              <w:top w:val="single" w:sz="4" w:space="0" w:color="000000"/>
              <w:left w:val="nil"/>
              <w:bottom w:val="nil"/>
              <w:right w:val="single" w:sz="4" w:space="0" w:color="000000"/>
            </w:tcBorders>
            <w:shd w:val="clear" w:color="FFFFFF" w:fill="FFFFFF"/>
            <w:vAlign w:val="center"/>
            <w:hideMark/>
          </w:tcPr>
          <w:p w14:paraId="75A061EF" w14:textId="13F82592" w:rsidR="000C2920" w:rsidRPr="00F01C83" w:rsidRDefault="000C2920" w:rsidP="005A2C96">
            <w:pPr>
              <w:spacing w:after="0" w:line="240" w:lineRule="auto"/>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 xml:space="preserve">Vyšetrenie </w:t>
            </w:r>
            <w:proofErr w:type="spellStart"/>
            <w:r w:rsidRPr="00F01C83">
              <w:rPr>
                <w:rFonts w:ascii="Calibri" w:eastAsia="Times New Roman" w:hAnsi="Calibri" w:cs="Calibri"/>
                <w:color w:val="000000"/>
                <w:kern w:val="0"/>
                <w:sz w:val="20"/>
                <w:szCs w:val="20"/>
                <w:lang w:eastAsia="sk-SK"/>
                <w14:ligatures w14:val="none"/>
              </w:rPr>
              <w:t>neuromuskulárneho</w:t>
            </w:r>
            <w:proofErr w:type="spellEnd"/>
            <w:r w:rsidRPr="00F01C83">
              <w:rPr>
                <w:rFonts w:ascii="Calibri" w:eastAsia="Times New Roman" w:hAnsi="Calibri" w:cs="Calibri"/>
                <w:color w:val="000000"/>
                <w:kern w:val="0"/>
                <w:sz w:val="20"/>
                <w:szCs w:val="20"/>
                <w:lang w:eastAsia="sk-SK"/>
                <w14:ligatures w14:val="none"/>
              </w:rPr>
              <w:t xml:space="preserve"> prenosu </w:t>
            </w:r>
            <w:proofErr w:type="spellStart"/>
            <w:r w:rsidRPr="00F01C83">
              <w:rPr>
                <w:rFonts w:ascii="Calibri" w:eastAsia="Times New Roman" w:hAnsi="Calibri" w:cs="Calibri"/>
                <w:color w:val="000000"/>
                <w:kern w:val="0"/>
                <w:sz w:val="20"/>
                <w:szCs w:val="20"/>
                <w:lang w:eastAsia="sk-SK"/>
                <w14:ligatures w14:val="none"/>
              </w:rPr>
              <w:t>repetitívnou</w:t>
            </w:r>
            <w:proofErr w:type="spellEnd"/>
            <w:r w:rsidRPr="00F01C83">
              <w:rPr>
                <w:rFonts w:ascii="Calibri" w:eastAsia="Times New Roman" w:hAnsi="Calibri" w:cs="Calibri"/>
                <w:color w:val="000000"/>
                <w:kern w:val="0"/>
                <w:sz w:val="20"/>
                <w:szCs w:val="20"/>
                <w:lang w:eastAsia="sk-SK"/>
                <w14:ligatures w14:val="none"/>
              </w:rPr>
              <w:t xml:space="preserve"> stimuláciou</w:t>
            </w:r>
          </w:p>
        </w:tc>
        <w:tc>
          <w:tcPr>
            <w:tcW w:w="1136" w:type="dxa"/>
            <w:gridSpan w:val="3"/>
            <w:tcBorders>
              <w:top w:val="single" w:sz="4" w:space="0" w:color="000000"/>
              <w:left w:val="nil"/>
              <w:bottom w:val="nil"/>
              <w:right w:val="single" w:sz="4" w:space="0" w:color="000000"/>
            </w:tcBorders>
            <w:shd w:val="clear" w:color="FFFFFF" w:fill="FFFFFF"/>
            <w:vAlign w:val="center"/>
            <w:hideMark/>
          </w:tcPr>
          <w:p w14:paraId="3415B7ED" w14:textId="3BAE33DE" w:rsidR="000C2920" w:rsidRDefault="00316492" w:rsidP="005A2C96">
            <w:pPr>
              <w:spacing w:after="0" w:line="240" w:lineRule="auto"/>
              <w:jc w:val="center"/>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20</w:t>
            </w:r>
          </w:p>
          <w:p w14:paraId="24DA02DD" w14:textId="7141749E" w:rsidR="000C2920" w:rsidRPr="00F01C83" w:rsidRDefault="000C2920" w:rsidP="005A2C96">
            <w:pPr>
              <w:spacing w:after="0" w:line="240" w:lineRule="auto"/>
              <w:jc w:val="center"/>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(2 nervy)</w:t>
            </w:r>
          </w:p>
        </w:tc>
        <w:tc>
          <w:tcPr>
            <w:tcW w:w="1160" w:type="dxa"/>
            <w:gridSpan w:val="3"/>
            <w:tcBorders>
              <w:top w:val="single" w:sz="4" w:space="0" w:color="auto"/>
              <w:left w:val="nil"/>
              <w:bottom w:val="single" w:sz="4" w:space="0" w:color="000000"/>
              <w:right w:val="single" w:sz="4" w:space="0" w:color="000000"/>
            </w:tcBorders>
            <w:shd w:val="clear" w:color="FFFFFF" w:fill="FFFFFF"/>
            <w:vAlign w:val="center"/>
            <w:hideMark/>
          </w:tcPr>
          <w:p w14:paraId="5AACA7A2" w14:textId="77777777" w:rsidR="000C2920" w:rsidRPr="00F01C83" w:rsidRDefault="000C2920" w:rsidP="005A2C96">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uhrádza</w:t>
            </w:r>
          </w:p>
        </w:tc>
        <w:tc>
          <w:tcPr>
            <w:tcW w:w="1276" w:type="dxa"/>
            <w:gridSpan w:val="2"/>
            <w:tcBorders>
              <w:top w:val="single" w:sz="4" w:space="0" w:color="auto"/>
              <w:left w:val="nil"/>
              <w:bottom w:val="single" w:sz="4" w:space="0" w:color="000000"/>
              <w:right w:val="single" w:sz="4" w:space="0" w:color="000000"/>
            </w:tcBorders>
            <w:shd w:val="clear" w:color="FFFFFF" w:fill="FFFFFF"/>
            <w:vAlign w:val="center"/>
            <w:hideMark/>
          </w:tcPr>
          <w:p w14:paraId="2CA7D967" w14:textId="77777777" w:rsidR="000C2920" w:rsidRPr="00F01C83" w:rsidRDefault="000C2920" w:rsidP="005A2C96">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uhrádza</w:t>
            </w:r>
          </w:p>
        </w:tc>
        <w:tc>
          <w:tcPr>
            <w:tcW w:w="1418" w:type="dxa"/>
            <w:gridSpan w:val="2"/>
            <w:tcBorders>
              <w:top w:val="single" w:sz="4" w:space="0" w:color="auto"/>
              <w:left w:val="nil"/>
              <w:bottom w:val="single" w:sz="4" w:space="0" w:color="000000"/>
              <w:right w:val="single" w:sz="4" w:space="0" w:color="000000"/>
            </w:tcBorders>
            <w:shd w:val="clear" w:color="FFFFFF" w:fill="FFFFFF"/>
            <w:vAlign w:val="center"/>
            <w:hideMark/>
          </w:tcPr>
          <w:p w14:paraId="3E4C1F4E" w14:textId="77777777" w:rsidR="000C2920" w:rsidRPr="00F01C83" w:rsidRDefault="000C2920" w:rsidP="005A2C96">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uhrádza</w:t>
            </w:r>
          </w:p>
        </w:tc>
      </w:tr>
      <w:tr w:rsidR="00D23ED2" w:rsidRPr="00F01C83" w14:paraId="749337FD" w14:textId="77777777" w:rsidTr="00803147">
        <w:trPr>
          <w:trHeight w:val="1041"/>
        </w:trPr>
        <w:tc>
          <w:tcPr>
            <w:tcW w:w="708" w:type="dxa"/>
            <w:tcBorders>
              <w:top w:val="single" w:sz="4" w:space="0" w:color="000000"/>
              <w:left w:val="single" w:sz="4" w:space="0" w:color="000000"/>
              <w:bottom w:val="single" w:sz="4" w:space="0" w:color="auto"/>
              <w:right w:val="single" w:sz="4" w:space="0" w:color="000000"/>
            </w:tcBorders>
            <w:shd w:val="clear" w:color="FFFFFF" w:fill="FFFFFF"/>
            <w:vAlign w:val="center"/>
            <w:hideMark/>
          </w:tcPr>
          <w:p w14:paraId="3BDFC5BA" w14:textId="77777777" w:rsidR="005A2C96" w:rsidRPr="00F01C83"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809</w:t>
            </w:r>
          </w:p>
        </w:tc>
        <w:tc>
          <w:tcPr>
            <w:tcW w:w="4509" w:type="dxa"/>
            <w:tcBorders>
              <w:top w:val="single" w:sz="4" w:space="0" w:color="000000"/>
              <w:left w:val="nil"/>
              <w:bottom w:val="single" w:sz="4" w:space="0" w:color="auto"/>
              <w:right w:val="single" w:sz="4" w:space="0" w:color="000000"/>
            </w:tcBorders>
            <w:shd w:val="clear" w:color="FFFFFF" w:fill="FFFFFF"/>
            <w:vAlign w:val="center"/>
            <w:hideMark/>
          </w:tcPr>
          <w:p w14:paraId="12B157C0" w14:textId="77D726CB" w:rsidR="005A2C96" w:rsidRPr="00F01C83" w:rsidRDefault="005A2C96" w:rsidP="005A2C96">
            <w:pPr>
              <w:spacing w:after="0" w:line="240" w:lineRule="auto"/>
              <w:rPr>
                <w:rFonts w:ascii="Calibri" w:eastAsia="Times New Roman" w:hAnsi="Calibri" w:cs="Calibri"/>
                <w:color w:val="000000"/>
                <w:kern w:val="0"/>
                <w:sz w:val="20"/>
                <w:szCs w:val="20"/>
                <w:lang w:eastAsia="sk-SK"/>
                <w14:ligatures w14:val="none"/>
              </w:rPr>
            </w:pPr>
            <w:proofErr w:type="spellStart"/>
            <w:r w:rsidRPr="00F01C83">
              <w:rPr>
                <w:rFonts w:ascii="Calibri" w:eastAsia="Times New Roman" w:hAnsi="Calibri" w:cs="Calibri"/>
                <w:color w:val="000000"/>
                <w:kern w:val="0"/>
                <w:sz w:val="20"/>
                <w:szCs w:val="20"/>
                <w:lang w:eastAsia="sk-SK"/>
                <w14:ligatures w14:val="none"/>
              </w:rPr>
              <w:t>Elektromyografické</w:t>
            </w:r>
            <w:proofErr w:type="spellEnd"/>
            <w:r w:rsidRPr="00F01C83">
              <w:rPr>
                <w:rFonts w:ascii="Calibri" w:eastAsia="Times New Roman" w:hAnsi="Calibri" w:cs="Calibri"/>
                <w:color w:val="000000"/>
                <w:kern w:val="0"/>
                <w:sz w:val="20"/>
                <w:szCs w:val="20"/>
                <w:lang w:eastAsia="sk-SK"/>
                <w14:ligatures w14:val="none"/>
              </w:rPr>
              <w:t xml:space="preserve"> vy</w:t>
            </w:r>
            <w:r>
              <w:rPr>
                <w:rFonts w:ascii="Calibri" w:eastAsia="Times New Roman" w:hAnsi="Calibri" w:cs="Calibri"/>
                <w:color w:val="000000"/>
                <w:kern w:val="0"/>
                <w:sz w:val="20"/>
                <w:szCs w:val="20"/>
                <w:lang w:eastAsia="sk-SK"/>
                <w14:ligatures w14:val="none"/>
              </w:rPr>
              <w:t>š</w:t>
            </w:r>
            <w:r w:rsidRPr="00F01C83">
              <w:rPr>
                <w:rFonts w:ascii="Calibri" w:eastAsia="Times New Roman" w:hAnsi="Calibri" w:cs="Calibri"/>
                <w:color w:val="000000"/>
                <w:kern w:val="0"/>
                <w:sz w:val="20"/>
                <w:szCs w:val="20"/>
                <w:lang w:eastAsia="sk-SK"/>
                <w14:ligatures w14:val="none"/>
              </w:rPr>
              <w:t>etrenie s povrchovými elektródami</w:t>
            </w:r>
          </w:p>
        </w:tc>
        <w:tc>
          <w:tcPr>
            <w:tcW w:w="1136" w:type="dxa"/>
            <w:gridSpan w:val="3"/>
            <w:tcBorders>
              <w:top w:val="single" w:sz="4" w:space="0" w:color="000000"/>
              <w:left w:val="nil"/>
              <w:bottom w:val="nil"/>
              <w:right w:val="single" w:sz="4" w:space="0" w:color="000000"/>
            </w:tcBorders>
            <w:shd w:val="clear" w:color="FFFFFF" w:fill="FFFFFF"/>
            <w:vAlign w:val="center"/>
            <w:hideMark/>
          </w:tcPr>
          <w:p w14:paraId="505FA7EF" w14:textId="2AFFC047" w:rsidR="005A2C96" w:rsidRDefault="00316492" w:rsidP="005A2C96">
            <w:pPr>
              <w:spacing w:after="0" w:line="240" w:lineRule="auto"/>
              <w:jc w:val="center"/>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20</w:t>
            </w:r>
          </w:p>
          <w:p w14:paraId="388018CC" w14:textId="0F999B68" w:rsidR="005A2C96" w:rsidRPr="00F01C83"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(2 nervy)</w:t>
            </w:r>
          </w:p>
        </w:tc>
        <w:tc>
          <w:tcPr>
            <w:tcW w:w="1160" w:type="dxa"/>
            <w:gridSpan w:val="3"/>
            <w:tcBorders>
              <w:top w:val="nil"/>
              <w:left w:val="nil"/>
              <w:bottom w:val="single" w:sz="4" w:space="0" w:color="000000"/>
              <w:right w:val="single" w:sz="4" w:space="0" w:color="000000"/>
            </w:tcBorders>
            <w:shd w:val="clear" w:color="FFFFFF" w:fill="FFFFFF"/>
            <w:vAlign w:val="center"/>
            <w:hideMark/>
          </w:tcPr>
          <w:p w14:paraId="25441EDB" w14:textId="77777777" w:rsidR="005A2C96" w:rsidRPr="00F01C83"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uhrádza</w:t>
            </w:r>
          </w:p>
        </w:tc>
        <w:tc>
          <w:tcPr>
            <w:tcW w:w="1276" w:type="dxa"/>
            <w:gridSpan w:val="2"/>
            <w:tcBorders>
              <w:top w:val="nil"/>
              <w:left w:val="nil"/>
              <w:bottom w:val="single" w:sz="4" w:space="0" w:color="000000"/>
              <w:right w:val="single" w:sz="4" w:space="0" w:color="000000"/>
            </w:tcBorders>
            <w:shd w:val="clear" w:color="FFFFFF" w:fill="FFFFFF"/>
            <w:vAlign w:val="center"/>
            <w:hideMark/>
          </w:tcPr>
          <w:p w14:paraId="41607BBE" w14:textId="77777777" w:rsidR="005A2C96" w:rsidRPr="00F01C83"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uhrádza</w:t>
            </w:r>
          </w:p>
        </w:tc>
        <w:tc>
          <w:tcPr>
            <w:tcW w:w="1418" w:type="dxa"/>
            <w:gridSpan w:val="2"/>
            <w:tcBorders>
              <w:top w:val="nil"/>
              <w:left w:val="nil"/>
              <w:bottom w:val="single" w:sz="4" w:space="0" w:color="000000"/>
              <w:right w:val="single" w:sz="4" w:space="0" w:color="000000"/>
            </w:tcBorders>
            <w:shd w:val="clear" w:color="FFFFFF" w:fill="FFFFFF"/>
            <w:vAlign w:val="center"/>
            <w:hideMark/>
          </w:tcPr>
          <w:p w14:paraId="2D780D1A" w14:textId="77777777" w:rsidR="005A2C96" w:rsidRPr="00F01C83"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uhrádza</w:t>
            </w:r>
          </w:p>
        </w:tc>
        <w:tc>
          <w:tcPr>
            <w:tcW w:w="160" w:type="dxa"/>
            <w:vAlign w:val="center"/>
            <w:hideMark/>
          </w:tcPr>
          <w:p w14:paraId="719B798E" w14:textId="77777777" w:rsidR="005A2C96" w:rsidRPr="00F01C83" w:rsidRDefault="005A2C96" w:rsidP="005A2C96">
            <w:pPr>
              <w:spacing w:after="0" w:line="240" w:lineRule="auto"/>
              <w:rPr>
                <w:rFonts w:ascii="Times New Roman" w:eastAsia="Times New Roman" w:hAnsi="Times New Roman" w:cs="Times New Roman"/>
                <w:kern w:val="0"/>
                <w:sz w:val="20"/>
                <w:szCs w:val="20"/>
                <w:lang w:eastAsia="sk-SK"/>
                <w14:ligatures w14:val="none"/>
              </w:rPr>
            </w:pPr>
          </w:p>
        </w:tc>
      </w:tr>
      <w:tr w:rsidR="000C2920" w:rsidRPr="00F01C83" w14:paraId="78D445CA" w14:textId="77777777" w:rsidTr="00803147">
        <w:trPr>
          <w:trHeight w:val="1068"/>
        </w:trPr>
        <w:tc>
          <w:tcPr>
            <w:tcW w:w="708" w:type="dxa"/>
            <w:tcBorders>
              <w:top w:val="single" w:sz="4" w:space="0" w:color="auto"/>
              <w:left w:val="single" w:sz="4" w:space="0" w:color="000000"/>
              <w:bottom w:val="single" w:sz="4" w:space="0" w:color="auto"/>
              <w:right w:val="single" w:sz="4" w:space="0" w:color="000000"/>
            </w:tcBorders>
            <w:shd w:val="clear" w:color="FFFFFF" w:fill="FFFFFF"/>
            <w:vAlign w:val="center"/>
          </w:tcPr>
          <w:p w14:paraId="7F1EDA5A" w14:textId="73E503AA" w:rsidR="000C2920" w:rsidRPr="00F01C83" w:rsidRDefault="000C2920" w:rsidP="005A2C96">
            <w:pPr>
              <w:spacing w:after="0" w:line="240" w:lineRule="auto"/>
              <w:jc w:val="center"/>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809</w:t>
            </w:r>
          </w:p>
        </w:tc>
        <w:tc>
          <w:tcPr>
            <w:tcW w:w="4509" w:type="dxa"/>
            <w:tcBorders>
              <w:top w:val="single" w:sz="4" w:space="0" w:color="auto"/>
              <w:left w:val="nil"/>
              <w:bottom w:val="single" w:sz="4" w:space="0" w:color="auto"/>
              <w:right w:val="single" w:sz="4" w:space="0" w:color="auto"/>
            </w:tcBorders>
            <w:shd w:val="clear" w:color="FFFFFF" w:fill="FFFFFF"/>
            <w:vAlign w:val="center"/>
          </w:tcPr>
          <w:p w14:paraId="21F5DB1B" w14:textId="77777777" w:rsidR="00E70413" w:rsidRDefault="00E70413" w:rsidP="005A2C96">
            <w:pPr>
              <w:spacing w:after="0" w:line="240" w:lineRule="auto"/>
              <w:rPr>
                <w:rFonts w:ascii="Calibri" w:eastAsia="Times New Roman" w:hAnsi="Calibri" w:cs="Calibri"/>
                <w:color w:val="000000"/>
                <w:kern w:val="0"/>
                <w:sz w:val="20"/>
                <w:szCs w:val="20"/>
                <w:lang w:eastAsia="sk-SK"/>
                <w14:ligatures w14:val="none"/>
              </w:rPr>
            </w:pPr>
          </w:p>
          <w:p w14:paraId="3D572399" w14:textId="7E4B1872" w:rsidR="000C2920" w:rsidRDefault="000C2920" w:rsidP="005A2C96">
            <w:pPr>
              <w:spacing w:after="0" w:line="240" w:lineRule="auto"/>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 xml:space="preserve">EMG vyšetrenie na </w:t>
            </w:r>
            <w:proofErr w:type="spellStart"/>
            <w:r>
              <w:rPr>
                <w:rFonts w:ascii="Calibri" w:eastAsia="Times New Roman" w:hAnsi="Calibri" w:cs="Calibri"/>
                <w:color w:val="000000"/>
                <w:kern w:val="0"/>
                <w:sz w:val="20"/>
                <w:szCs w:val="20"/>
                <w:lang w:eastAsia="sk-SK"/>
                <w14:ligatures w14:val="none"/>
              </w:rPr>
              <w:t>tetániu</w:t>
            </w:r>
            <w:proofErr w:type="spellEnd"/>
            <w:r>
              <w:rPr>
                <w:rFonts w:ascii="Calibri" w:eastAsia="Times New Roman" w:hAnsi="Calibri" w:cs="Calibri"/>
                <w:color w:val="000000"/>
                <w:kern w:val="0"/>
                <w:sz w:val="20"/>
                <w:szCs w:val="20"/>
                <w:lang w:eastAsia="sk-SK"/>
                <w14:ligatures w14:val="none"/>
              </w:rPr>
              <w:t>, tras</w:t>
            </w:r>
          </w:p>
          <w:p w14:paraId="5DABB1E5" w14:textId="2D68D66B" w:rsidR="000C2920" w:rsidRPr="00F01C83" w:rsidRDefault="000C2920" w:rsidP="005A2C96">
            <w:pPr>
              <w:spacing w:after="0" w:line="240" w:lineRule="auto"/>
              <w:rPr>
                <w:rFonts w:ascii="Calibri" w:eastAsia="Times New Roman" w:hAnsi="Calibri" w:cs="Calibri"/>
                <w:color w:val="000000"/>
                <w:kern w:val="0"/>
                <w:sz w:val="20"/>
                <w:szCs w:val="20"/>
                <w:lang w:eastAsia="sk-SK"/>
                <w14:ligatures w14:val="none"/>
              </w:rPr>
            </w:pPr>
          </w:p>
        </w:tc>
        <w:tc>
          <w:tcPr>
            <w:tcW w:w="1136" w:type="dxa"/>
            <w:gridSpan w:val="3"/>
            <w:tcBorders>
              <w:top w:val="single" w:sz="4" w:space="0" w:color="000000"/>
              <w:left w:val="single" w:sz="4" w:space="0" w:color="auto"/>
              <w:bottom w:val="single" w:sz="4" w:space="0" w:color="auto"/>
              <w:right w:val="single" w:sz="4" w:space="0" w:color="000000"/>
            </w:tcBorders>
            <w:shd w:val="clear" w:color="FFFFFF" w:fill="FFFFFF"/>
            <w:vAlign w:val="center"/>
          </w:tcPr>
          <w:p w14:paraId="1ED47A21" w14:textId="3E6BBE20" w:rsidR="000C2920" w:rsidRDefault="00316492" w:rsidP="005A2C96">
            <w:pPr>
              <w:spacing w:after="0" w:line="240" w:lineRule="auto"/>
              <w:jc w:val="center"/>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20</w:t>
            </w:r>
          </w:p>
        </w:tc>
        <w:tc>
          <w:tcPr>
            <w:tcW w:w="1160" w:type="dxa"/>
            <w:gridSpan w:val="3"/>
            <w:tcBorders>
              <w:top w:val="nil"/>
              <w:left w:val="nil"/>
              <w:bottom w:val="single" w:sz="4" w:space="0" w:color="auto"/>
              <w:right w:val="single" w:sz="4" w:space="0" w:color="000000"/>
            </w:tcBorders>
            <w:shd w:val="clear" w:color="FFFFFF" w:fill="FFFFFF"/>
            <w:vAlign w:val="center"/>
          </w:tcPr>
          <w:p w14:paraId="585E18F5" w14:textId="7234486E" w:rsidR="000C2920" w:rsidRPr="00F01C83" w:rsidRDefault="000C2920" w:rsidP="005A2C96">
            <w:pPr>
              <w:spacing w:after="0" w:line="240" w:lineRule="auto"/>
              <w:jc w:val="center"/>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 xml:space="preserve">uhrádza </w:t>
            </w:r>
          </w:p>
        </w:tc>
        <w:tc>
          <w:tcPr>
            <w:tcW w:w="1276" w:type="dxa"/>
            <w:gridSpan w:val="2"/>
            <w:tcBorders>
              <w:top w:val="nil"/>
              <w:left w:val="nil"/>
              <w:bottom w:val="single" w:sz="4" w:space="0" w:color="auto"/>
              <w:right w:val="single" w:sz="4" w:space="0" w:color="000000"/>
            </w:tcBorders>
            <w:shd w:val="clear" w:color="FFFFFF" w:fill="FFFFFF"/>
            <w:vAlign w:val="center"/>
          </w:tcPr>
          <w:p w14:paraId="2CF04818" w14:textId="187AC4AA" w:rsidR="000C2920" w:rsidRPr="00F01C83" w:rsidRDefault="000C2920" w:rsidP="005A2C96">
            <w:pPr>
              <w:spacing w:after="0" w:line="240" w:lineRule="auto"/>
              <w:jc w:val="center"/>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uhrádza</w:t>
            </w:r>
          </w:p>
        </w:tc>
        <w:tc>
          <w:tcPr>
            <w:tcW w:w="1418" w:type="dxa"/>
            <w:gridSpan w:val="2"/>
            <w:tcBorders>
              <w:top w:val="nil"/>
              <w:left w:val="nil"/>
              <w:bottom w:val="single" w:sz="4" w:space="0" w:color="auto"/>
              <w:right w:val="single" w:sz="4" w:space="0" w:color="000000"/>
            </w:tcBorders>
            <w:shd w:val="clear" w:color="FFFFFF" w:fill="FFFFFF"/>
            <w:vAlign w:val="center"/>
          </w:tcPr>
          <w:p w14:paraId="190A9970" w14:textId="2ABA725B" w:rsidR="000C2920" w:rsidRPr="00F01C83" w:rsidRDefault="000C2920" w:rsidP="005A2C96">
            <w:pPr>
              <w:spacing w:after="0" w:line="240" w:lineRule="auto"/>
              <w:jc w:val="center"/>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uhrádza</w:t>
            </w:r>
          </w:p>
        </w:tc>
        <w:tc>
          <w:tcPr>
            <w:tcW w:w="160" w:type="dxa"/>
            <w:vMerge w:val="restart"/>
            <w:vAlign w:val="center"/>
          </w:tcPr>
          <w:p w14:paraId="46AD1390" w14:textId="77777777" w:rsidR="000C2920" w:rsidRPr="00F01C83" w:rsidRDefault="000C2920" w:rsidP="005A2C96">
            <w:pPr>
              <w:spacing w:after="0" w:line="240" w:lineRule="auto"/>
              <w:rPr>
                <w:rFonts w:ascii="Times New Roman" w:eastAsia="Times New Roman" w:hAnsi="Times New Roman" w:cs="Times New Roman"/>
                <w:kern w:val="0"/>
                <w:sz w:val="20"/>
                <w:szCs w:val="20"/>
                <w:lang w:eastAsia="sk-SK"/>
                <w14:ligatures w14:val="none"/>
              </w:rPr>
            </w:pPr>
          </w:p>
        </w:tc>
      </w:tr>
      <w:tr w:rsidR="000C2920" w:rsidRPr="00F01C83" w14:paraId="4116495A" w14:textId="77777777" w:rsidTr="00803147">
        <w:trPr>
          <w:trHeight w:val="1260"/>
        </w:trPr>
        <w:tc>
          <w:tcPr>
            <w:tcW w:w="708" w:type="dxa"/>
            <w:tcBorders>
              <w:top w:val="single" w:sz="4" w:space="0" w:color="auto"/>
              <w:left w:val="single" w:sz="4" w:space="0" w:color="000000"/>
              <w:bottom w:val="single" w:sz="4" w:space="0" w:color="auto"/>
              <w:right w:val="single" w:sz="4" w:space="0" w:color="000000"/>
            </w:tcBorders>
            <w:shd w:val="clear" w:color="FFFFFF" w:fill="FFFFFF"/>
            <w:vAlign w:val="center"/>
            <w:hideMark/>
          </w:tcPr>
          <w:p w14:paraId="4ED7EB68" w14:textId="77777777" w:rsidR="000C2920" w:rsidRPr="00F01C83" w:rsidRDefault="000C2920" w:rsidP="005A2C96">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810</w:t>
            </w:r>
          </w:p>
        </w:tc>
        <w:tc>
          <w:tcPr>
            <w:tcW w:w="4509" w:type="dxa"/>
            <w:tcBorders>
              <w:top w:val="single" w:sz="4" w:space="0" w:color="auto"/>
              <w:left w:val="nil"/>
              <w:bottom w:val="single" w:sz="4" w:space="0" w:color="auto"/>
              <w:right w:val="single" w:sz="4" w:space="0" w:color="auto"/>
            </w:tcBorders>
            <w:shd w:val="clear" w:color="FFFFFF" w:fill="FFFFFF"/>
            <w:vAlign w:val="center"/>
            <w:hideMark/>
          </w:tcPr>
          <w:p w14:paraId="0EA7101D" w14:textId="77777777" w:rsidR="000C2920" w:rsidRDefault="000C2920" w:rsidP="005A2C96">
            <w:pPr>
              <w:spacing w:after="0" w:line="240" w:lineRule="auto"/>
              <w:rPr>
                <w:rFonts w:ascii="Calibri" w:eastAsia="Times New Roman" w:hAnsi="Calibri" w:cs="Calibri"/>
                <w:color w:val="000000"/>
                <w:kern w:val="0"/>
                <w:sz w:val="20"/>
                <w:szCs w:val="20"/>
                <w:lang w:eastAsia="sk-SK"/>
                <w14:ligatures w14:val="none"/>
              </w:rPr>
            </w:pPr>
          </w:p>
          <w:p w14:paraId="4E8E71CC" w14:textId="77777777" w:rsidR="000C2920" w:rsidRDefault="000C2920" w:rsidP="005A2C96">
            <w:pPr>
              <w:spacing w:after="0" w:line="240" w:lineRule="auto"/>
              <w:rPr>
                <w:rFonts w:ascii="Calibri" w:eastAsia="Times New Roman" w:hAnsi="Calibri" w:cs="Calibri"/>
                <w:color w:val="000000"/>
                <w:kern w:val="0"/>
                <w:sz w:val="20"/>
                <w:szCs w:val="20"/>
                <w:lang w:eastAsia="sk-SK"/>
                <w14:ligatures w14:val="none"/>
              </w:rPr>
            </w:pPr>
            <w:proofErr w:type="spellStart"/>
            <w:r w:rsidRPr="00F01C83">
              <w:rPr>
                <w:rFonts w:ascii="Calibri" w:eastAsia="Times New Roman" w:hAnsi="Calibri" w:cs="Calibri"/>
                <w:color w:val="000000"/>
                <w:kern w:val="0"/>
                <w:sz w:val="20"/>
                <w:szCs w:val="20"/>
                <w:lang w:eastAsia="sk-SK"/>
                <w14:ligatures w14:val="none"/>
              </w:rPr>
              <w:t>Elektromyografické</w:t>
            </w:r>
            <w:proofErr w:type="spellEnd"/>
            <w:r w:rsidRPr="00F01C83">
              <w:rPr>
                <w:rFonts w:ascii="Calibri" w:eastAsia="Times New Roman" w:hAnsi="Calibri" w:cs="Calibri"/>
                <w:color w:val="000000"/>
                <w:kern w:val="0"/>
                <w:sz w:val="20"/>
                <w:szCs w:val="20"/>
                <w:lang w:eastAsia="sk-SK"/>
                <w14:ligatures w14:val="none"/>
              </w:rPr>
              <w:t xml:space="preserve"> (ihlovými elektródami) </w:t>
            </w:r>
          </w:p>
          <w:p w14:paraId="0ABA37D6" w14:textId="4593DEEC" w:rsidR="000C2920" w:rsidRDefault="000C2920" w:rsidP="005A2C96">
            <w:pPr>
              <w:spacing w:after="0" w:line="240" w:lineRule="auto"/>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 xml:space="preserve">a prípadne </w:t>
            </w:r>
            <w:proofErr w:type="spellStart"/>
            <w:r w:rsidRPr="00F01C83">
              <w:rPr>
                <w:rFonts w:ascii="Calibri" w:eastAsia="Times New Roman" w:hAnsi="Calibri" w:cs="Calibri"/>
                <w:color w:val="000000"/>
                <w:kern w:val="0"/>
                <w:sz w:val="20"/>
                <w:szCs w:val="20"/>
                <w:lang w:eastAsia="sk-SK"/>
                <w14:ligatures w14:val="none"/>
              </w:rPr>
              <w:t>elektroneurografické</w:t>
            </w:r>
            <w:proofErr w:type="spellEnd"/>
            <w:r w:rsidRPr="00F01C83">
              <w:rPr>
                <w:rFonts w:ascii="Calibri" w:eastAsia="Times New Roman" w:hAnsi="Calibri" w:cs="Calibri"/>
                <w:color w:val="000000"/>
                <w:kern w:val="0"/>
                <w:sz w:val="20"/>
                <w:szCs w:val="20"/>
                <w:lang w:eastAsia="sk-SK"/>
                <w14:ligatures w14:val="none"/>
              </w:rPr>
              <w:t xml:space="preserve"> vyšetrenie jedného svalu a nervov, ktoré ho zásobujú</w:t>
            </w:r>
          </w:p>
          <w:p w14:paraId="427D742E" w14:textId="77777777" w:rsidR="000C2920" w:rsidRDefault="000C2920" w:rsidP="005A2C96">
            <w:pPr>
              <w:spacing w:after="0" w:line="240" w:lineRule="auto"/>
              <w:rPr>
                <w:rFonts w:ascii="Calibri" w:eastAsia="Times New Roman" w:hAnsi="Calibri" w:cs="Calibri"/>
                <w:color w:val="000000"/>
                <w:kern w:val="0"/>
                <w:sz w:val="20"/>
                <w:szCs w:val="20"/>
                <w:lang w:eastAsia="sk-SK"/>
                <w14:ligatures w14:val="none"/>
              </w:rPr>
            </w:pPr>
          </w:p>
          <w:p w14:paraId="4C6ED06B" w14:textId="0E11DF7C" w:rsidR="000C2920" w:rsidRPr="00F01C83" w:rsidRDefault="000C2920" w:rsidP="005A2C96">
            <w:pPr>
              <w:spacing w:after="0" w:line="240" w:lineRule="auto"/>
              <w:rPr>
                <w:rFonts w:ascii="Calibri" w:eastAsia="Times New Roman" w:hAnsi="Calibri" w:cs="Calibri"/>
                <w:color w:val="000000"/>
                <w:kern w:val="0"/>
                <w:sz w:val="20"/>
                <w:szCs w:val="20"/>
                <w:lang w:eastAsia="sk-SK"/>
                <w14:ligatures w14:val="none"/>
              </w:rPr>
            </w:pPr>
          </w:p>
        </w:tc>
        <w:tc>
          <w:tcPr>
            <w:tcW w:w="1136" w:type="dxa"/>
            <w:gridSpan w:val="3"/>
            <w:tcBorders>
              <w:top w:val="single" w:sz="4" w:space="0" w:color="000000"/>
              <w:left w:val="single" w:sz="4" w:space="0" w:color="auto"/>
              <w:bottom w:val="single" w:sz="4" w:space="0" w:color="auto"/>
              <w:right w:val="single" w:sz="4" w:space="0" w:color="000000"/>
            </w:tcBorders>
            <w:shd w:val="clear" w:color="FFFFFF" w:fill="FFFFFF"/>
            <w:vAlign w:val="center"/>
            <w:hideMark/>
          </w:tcPr>
          <w:p w14:paraId="3E81A4FC" w14:textId="28267563" w:rsidR="000C2920" w:rsidRDefault="00316492" w:rsidP="005A2C96">
            <w:pPr>
              <w:spacing w:after="0" w:line="240" w:lineRule="auto"/>
              <w:jc w:val="center"/>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20</w:t>
            </w:r>
          </w:p>
          <w:p w14:paraId="523E7854" w14:textId="35978D88" w:rsidR="000C2920" w:rsidRPr="00F01C83" w:rsidRDefault="000C2920" w:rsidP="005A2C96">
            <w:pPr>
              <w:spacing w:after="0" w:line="240" w:lineRule="auto"/>
              <w:jc w:val="center"/>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(2 svaly)</w:t>
            </w:r>
          </w:p>
        </w:tc>
        <w:tc>
          <w:tcPr>
            <w:tcW w:w="1160" w:type="dxa"/>
            <w:gridSpan w:val="3"/>
            <w:tcBorders>
              <w:top w:val="single" w:sz="4" w:space="0" w:color="auto"/>
              <w:left w:val="nil"/>
              <w:bottom w:val="single" w:sz="4" w:space="0" w:color="auto"/>
              <w:right w:val="single" w:sz="4" w:space="0" w:color="000000"/>
            </w:tcBorders>
            <w:shd w:val="clear" w:color="FFFFFF" w:fill="FFFFFF"/>
            <w:vAlign w:val="center"/>
            <w:hideMark/>
          </w:tcPr>
          <w:p w14:paraId="419B1817" w14:textId="77777777" w:rsidR="000C2920" w:rsidRPr="00F01C83" w:rsidRDefault="000C2920" w:rsidP="005A2C96">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uhrádza</w:t>
            </w:r>
          </w:p>
        </w:tc>
        <w:tc>
          <w:tcPr>
            <w:tcW w:w="1276" w:type="dxa"/>
            <w:gridSpan w:val="2"/>
            <w:tcBorders>
              <w:top w:val="single" w:sz="4" w:space="0" w:color="auto"/>
              <w:left w:val="nil"/>
              <w:bottom w:val="single" w:sz="4" w:space="0" w:color="auto"/>
              <w:right w:val="single" w:sz="4" w:space="0" w:color="000000"/>
            </w:tcBorders>
            <w:shd w:val="clear" w:color="FFFFFF" w:fill="FFFFFF"/>
            <w:vAlign w:val="center"/>
            <w:hideMark/>
          </w:tcPr>
          <w:p w14:paraId="75F80192" w14:textId="77777777" w:rsidR="000C2920" w:rsidRPr="00F01C83" w:rsidRDefault="000C2920" w:rsidP="005A2C96">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uhrádza</w:t>
            </w:r>
          </w:p>
        </w:tc>
        <w:tc>
          <w:tcPr>
            <w:tcW w:w="1418" w:type="dxa"/>
            <w:gridSpan w:val="2"/>
            <w:tcBorders>
              <w:top w:val="single" w:sz="4" w:space="0" w:color="auto"/>
              <w:left w:val="nil"/>
              <w:bottom w:val="single" w:sz="4" w:space="0" w:color="auto"/>
              <w:right w:val="single" w:sz="4" w:space="0" w:color="000000"/>
            </w:tcBorders>
            <w:shd w:val="clear" w:color="FFFFFF" w:fill="FFFFFF"/>
            <w:vAlign w:val="center"/>
            <w:hideMark/>
          </w:tcPr>
          <w:p w14:paraId="4661285D" w14:textId="77777777" w:rsidR="000C2920" w:rsidRPr="00F01C83" w:rsidRDefault="000C2920" w:rsidP="005A2C96">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uhrádza</w:t>
            </w:r>
          </w:p>
        </w:tc>
        <w:tc>
          <w:tcPr>
            <w:tcW w:w="160" w:type="dxa"/>
            <w:vMerge/>
            <w:tcBorders>
              <w:bottom w:val="single" w:sz="4" w:space="0" w:color="auto"/>
            </w:tcBorders>
            <w:vAlign w:val="center"/>
            <w:hideMark/>
          </w:tcPr>
          <w:p w14:paraId="18564809" w14:textId="77777777" w:rsidR="000C2920" w:rsidRPr="00F01C83" w:rsidRDefault="000C2920" w:rsidP="005A2C96">
            <w:pPr>
              <w:spacing w:after="0" w:line="240" w:lineRule="auto"/>
              <w:rPr>
                <w:rFonts w:ascii="Times New Roman" w:eastAsia="Times New Roman" w:hAnsi="Times New Roman" w:cs="Times New Roman"/>
                <w:kern w:val="0"/>
                <w:sz w:val="20"/>
                <w:szCs w:val="20"/>
                <w:lang w:eastAsia="sk-SK"/>
                <w14:ligatures w14:val="none"/>
              </w:rPr>
            </w:pPr>
          </w:p>
        </w:tc>
      </w:tr>
      <w:tr w:rsidR="00D23ED2" w:rsidRPr="00F01C83" w14:paraId="434D935B" w14:textId="77777777" w:rsidTr="00803147">
        <w:trPr>
          <w:trHeight w:val="1899"/>
        </w:trPr>
        <w:tc>
          <w:tcPr>
            <w:tcW w:w="708" w:type="dxa"/>
            <w:tcBorders>
              <w:top w:val="single" w:sz="4" w:space="0" w:color="000000"/>
              <w:left w:val="single" w:sz="4" w:space="0" w:color="000000"/>
              <w:bottom w:val="single" w:sz="4" w:space="0" w:color="auto"/>
              <w:right w:val="single" w:sz="4" w:space="0" w:color="000000"/>
            </w:tcBorders>
            <w:shd w:val="clear" w:color="FFFFFF" w:fill="FFFFFF"/>
            <w:vAlign w:val="center"/>
            <w:hideMark/>
          </w:tcPr>
          <w:p w14:paraId="0F08D17F" w14:textId="77777777" w:rsidR="005A2C96" w:rsidRPr="00F01C83"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812</w:t>
            </w:r>
          </w:p>
        </w:tc>
        <w:tc>
          <w:tcPr>
            <w:tcW w:w="4509" w:type="dxa"/>
            <w:tcBorders>
              <w:top w:val="single" w:sz="4" w:space="0" w:color="000000"/>
              <w:left w:val="nil"/>
              <w:bottom w:val="single" w:sz="4" w:space="0" w:color="auto"/>
              <w:right w:val="single" w:sz="4" w:space="0" w:color="000000"/>
            </w:tcBorders>
            <w:shd w:val="clear" w:color="FFFFFF" w:fill="FFFFFF"/>
            <w:vAlign w:val="center"/>
            <w:hideMark/>
          </w:tcPr>
          <w:p w14:paraId="1D76C83F" w14:textId="77777777" w:rsidR="0085372E" w:rsidRDefault="005A2C96" w:rsidP="005A2C96">
            <w:pPr>
              <w:spacing w:after="0" w:line="240" w:lineRule="auto"/>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 xml:space="preserve">Stanovenie rýchlosti vedenia senzitívnych nervov. Výkon pod kódom 812 sa môže vykazovať len </w:t>
            </w:r>
          </w:p>
          <w:p w14:paraId="6059B9C5" w14:textId="5583BC00" w:rsidR="005A2C96" w:rsidRPr="00F01C83" w:rsidRDefault="005A2C96" w:rsidP="005A2C96">
            <w:pPr>
              <w:spacing w:after="0" w:line="240" w:lineRule="auto"/>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 xml:space="preserve">s výkonmi pod kódmi 809 alebo ako kontrolné vyšetrenie po predchádzajúcich </w:t>
            </w:r>
            <w:proofErr w:type="spellStart"/>
            <w:r w:rsidRPr="00F01C83">
              <w:rPr>
                <w:rFonts w:ascii="Calibri" w:eastAsia="Times New Roman" w:hAnsi="Calibri" w:cs="Calibri"/>
                <w:color w:val="000000"/>
                <w:kern w:val="0"/>
                <w:sz w:val="20"/>
                <w:szCs w:val="20"/>
                <w:lang w:eastAsia="sk-SK"/>
                <w14:ligatures w14:val="none"/>
              </w:rPr>
              <w:t>elektromyografických</w:t>
            </w:r>
            <w:proofErr w:type="spellEnd"/>
            <w:r w:rsidRPr="00F01C83">
              <w:rPr>
                <w:rFonts w:ascii="Calibri" w:eastAsia="Times New Roman" w:hAnsi="Calibri" w:cs="Calibri"/>
                <w:color w:val="000000"/>
                <w:kern w:val="0"/>
                <w:sz w:val="20"/>
                <w:szCs w:val="20"/>
                <w:lang w:eastAsia="sk-SK"/>
                <w14:ligatures w14:val="none"/>
              </w:rPr>
              <w:t xml:space="preserve"> vyšetreniach so súčasným určením rýchlosti vedenia senzitívnych nervov</w:t>
            </w:r>
          </w:p>
        </w:tc>
        <w:tc>
          <w:tcPr>
            <w:tcW w:w="1136" w:type="dxa"/>
            <w:gridSpan w:val="3"/>
            <w:tcBorders>
              <w:top w:val="single" w:sz="4" w:space="0" w:color="000000"/>
              <w:left w:val="nil"/>
              <w:bottom w:val="single" w:sz="4" w:space="0" w:color="auto"/>
              <w:right w:val="single" w:sz="4" w:space="0" w:color="000000"/>
            </w:tcBorders>
            <w:shd w:val="clear" w:color="FFFFFF" w:fill="FFFFFF"/>
            <w:vAlign w:val="center"/>
            <w:hideMark/>
          </w:tcPr>
          <w:p w14:paraId="639170F6" w14:textId="2A3E7C1C" w:rsidR="005A2C96" w:rsidRDefault="000005A5" w:rsidP="005A2C96">
            <w:pPr>
              <w:spacing w:after="0" w:line="240" w:lineRule="auto"/>
              <w:jc w:val="center"/>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20</w:t>
            </w:r>
          </w:p>
          <w:p w14:paraId="6D38A317" w14:textId="47B9227A" w:rsidR="005A2C96" w:rsidRPr="00F01C83"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(2 nervy)</w:t>
            </w:r>
          </w:p>
        </w:tc>
        <w:tc>
          <w:tcPr>
            <w:tcW w:w="1160" w:type="dxa"/>
            <w:gridSpan w:val="3"/>
            <w:tcBorders>
              <w:top w:val="single" w:sz="4" w:space="0" w:color="auto"/>
              <w:left w:val="nil"/>
              <w:bottom w:val="single" w:sz="4" w:space="0" w:color="000000"/>
              <w:right w:val="single" w:sz="4" w:space="0" w:color="000000"/>
            </w:tcBorders>
            <w:shd w:val="clear" w:color="FFFFFF" w:fill="FFFFFF"/>
            <w:vAlign w:val="center"/>
            <w:hideMark/>
          </w:tcPr>
          <w:p w14:paraId="30D5921B" w14:textId="77777777" w:rsidR="005A2C96" w:rsidRPr="00F01C83"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uhrádza</w:t>
            </w:r>
          </w:p>
        </w:tc>
        <w:tc>
          <w:tcPr>
            <w:tcW w:w="1276" w:type="dxa"/>
            <w:gridSpan w:val="2"/>
            <w:tcBorders>
              <w:top w:val="single" w:sz="4" w:space="0" w:color="auto"/>
              <w:left w:val="nil"/>
              <w:bottom w:val="single" w:sz="4" w:space="0" w:color="000000"/>
              <w:right w:val="single" w:sz="4" w:space="0" w:color="000000"/>
            </w:tcBorders>
            <w:shd w:val="clear" w:color="FFFFFF" w:fill="FFFFFF"/>
            <w:vAlign w:val="center"/>
            <w:hideMark/>
          </w:tcPr>
          <w:p w14:paraId="0C52ED41" w14:textId="77777777" w:rsidR="005A2C96" w:rsidRPr="00F01C83"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uhrádza</w:t>
            </w:r>
          </w:p>
        </w:tc>
        <w:tc>
          <w:tcPr>
            <w:tcW w:w="1418" w:type="dxa"/>
            <w:gridSpan w:val="2"/>
            <w:tcBorders>
              <w:top w:val="single" w:sz="4" w:space="0" w:color="auto"/>
              <w:left w:val="nil"/>
              <w:bottom w:val="single" w:sz="4" w:space="0" w:color="000000"/>
              <w:right w:val="single" w:sz="4" w:space="0" w:color="000000"/>
            </w:tcBorders>
            <w:shd w:val="clear" w:color="FFFFFF" w:fill="FFFFFF"/>
            <w:vAlign w:val="center"/>
            <w:hideMark/>
          </w:tcPr>
          <w:p w14:paraId="6464891D" w14:textId="77777777" w:rsidR="005A2C96" w:rsidRPr="00F01C83"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uhrádza</w:t>
            </w:r>
          </w:p>
        </w:tc>
        <w:tc>
          <w:tcPr>
            <w:tcW w:w="160" w:type="dxa"/>
            <w:vAlign w:val="center"/>
            <w:hideMark/>
          </w:tcPr>
          <w:p w14:paraId="7FED07B4" w14:textId="77777777" w:rsidR="005A2C96" w:rsidRPr="00F01C83" w:rsidRDefault="005A2C96" w:rsidP="005A2C96">
            <w:pPr>
              <w:spacing w:after="0" w:line="240" w:lineRule="auto"/>
              <w:rPr>
                <w:rFonts w:ascii="Times New Roman" w:eastAsia="Times New Roman" w:hAnsi="Times New Roman" w:cs="Times New Roman"/>
                <w:kern w:val="0"/>
                <w:sz w:val="20"/>
                <w:szCs w:val="20"/>
                <w:lang w:eastAsia="sk-SK"/>
                <w14:ligatures w14:val="none"/>
              </w:rPr>
            </w:pPr>
          </w:p>
        </w:tc>
      </w:tr>
      <w:tr w:rsidR="00D23ED2" w:rsidRPr="00F01C83" w14:paraId="433E05D7" w14:textId="77777777" w:rsidTr="00803147">
        <w:trPr>
          <w:trHeight w:val="1080"/>
        </w:trPr>
        <w:tc>
          <w:tcPr>
            <w:tcW w:w="708" w:type="dxa"/>
            <w:tcBorders>
              <w:top w:val="single" w:sz="4" w:space="0" w:color="auto"/>
              <w:left w:val="single" w:sz="4" w:space="0" w:color="000000"/>
              <w:bottom w:val="single" w:sz="4" w:space="0" w:color="auto"/>
              <w:right w:val="single" w:sz="4" w:space="0" w:color="000000"/>
            </w:tcBorders>
            <w:shd w:val="clear" w:color="FFFFFF" w:fill="FFFFFF"/>
            <w:vAlign w:val="center"/>
            <w:hideMark/>
          </w:tcPr>
          <w:p w14:paraId="29B0BC7F" w14:textId="77777777" w:rsidR="005A2C96" w:rsidRPr="00F01C83"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819</w:t>
            </w:r>
          </w:p>
        </w:tc>
        <w:tc>
          <w:tcPr>
            <w:tcW w:w="4509" w:type="dxa"/>
            <w:tcBorders>
              <w:top w:val="single" w:sz="4" w:space="0" w:color="auto"/>
              <w:left w:val="nil"/>
              <w:bottom w:val="single" w:sz="4" w:space="0" w:color="auto"/>
              <w:right w:val="single" w:sz="4" w:space="0" w:color="000000"/>
            </w:tcBorders>
            <w:shd w:val="clear" w:color="FFFFFF" w:fill="FFFFFF"/>
            <w:vAlign w:val="center"/>
            <w:hideMark/>
          </w:tcPr>
          <w:p w14:paraId="7C3C1E8A" w14:textId="68E2C229" w:rsidR="005A2C96" w:rsidRPr="00F01C83" w:rsidRDefault="005A2C96" w:rsidP="005A2C96">
            <w:pPr>
              <w:spacing w:after="0" w:line="240" w:lineRule="auto"/>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 xml:space="preserve">Vyšetrenie EMG reflexov a neurofyziologických funkcií (P-300, F vlny, </w:t>
            </w:r>
            <w:proofErr w:type="spellStart"/>
            <w:r w:rsidRPr="00F01C83">
              <w:rPr>
                <w:rFonts w:ascii="Calibri" w:eastAsia="Times New Roman" w:hAnsi="Calibri" w:cs="Calibri"/>
                <w:color w:val="000000"/>
                <w:kern w:val="0"/>
                <w:sz w:val="20"/>
                <w:szCs w:val="20"/>
                <w:lang w:eastAsia="sk-SK"/>
                <w14:ligatures w14:val="none"/>
              </w:rPr>
              <w:t>blink</w:t>
            </w:r>
            <w:proofErr w:type="spellEnd"/>
            <w:r w:rsidRPr="00F01C83">
              <w:rPr>
                <w:rFonts w:ascii="Calibri" w:eastAsia="Times New Roman" w:hAnsi="Calibri" w:cs="Calibri"/>
                <w:color w:val="000000"/>
                <w:kern w:val="0"/>
                <w:sz w:val="20"/>
                <w:szCs w:val="20"/>
                <w:lang w:eastAsia="sk-SK"/>
                <w14:ligatures w14:val="none"/>
              </w:rPr>
              <w:t xml:space="preserve"> reflex, H reflex a iné)</w:t>
            </w:r>
          </w:p>
        </w:tc>
        <w:tc>
          <w:tcPr>
            <w:tcW w:w="1136" w:type="dxa"/>
            <w:gridSpan w:val="3"/>
            <w:tcBorders>
              <w:top w:val="single" w:sz="4" w:space="0" w:color="auto"/>
              <w:left w:val="nil"/>
              <w:bottom w:val="single" w:sz="4" w:space="0" w:color="auto"/>
              <w:right w:val="single" w:sz="4" w:space="0" w:color="000000"/>
            </w:tcBorders>
            <w:shd w:val="clear" w:color="FFFFFF" w:fill="FFFFFF"/>
            <w:vAlign w:val="center"/>
            <w:hideMark/>
          </w:tcPr>
          <w:p w14:paraId="2542AEAA" w14:textId="2DAF89F7" w:rsidR="005A2C96" w:rsidRDefault="000005A5" w:rsidP="005A2C96">
            <w:pPr>
              <w:spacing w:after="0" w:line="240" w:lineRule="auto"/>
              <w:jc w:val="center"/>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20</w:t>
            </w:r>
          </w:p>
          <w:p w14:paraId="296C7C23" w14:textId="786DA8A5" w:rsidR="005A2C96" w:rsidRPr="00F01C83"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(1 reflex)</w:t>
            </w:r>
          </w:p>
        </w:tc>
        <w:tc>
          <w:tcPr>
            <w:tcW w:w="1160" w:type="dxa"/>
            <w:gridSpan w:val="3"/>
            <w:tcBorders>
              <w:top w:val="nil"/>
              <w:left w:val="nil"/>
              <w:bottom w:val="single" w:sz="4" w:space="0" w:color="auto"/>
              <w:right w:val="single" w:sz="4" w:space="0" w:color="000000"/>
            </w:tcBorders>
            <w:shd w:val="clear" w:color="FFFFFF" w:fill="FFFFFF"/>
            <w:vAlign w:val="center"/>
            <w:hideMark/>
          </w:tcPr>
          <w:p w14:paraId="41E302B0" w14:textId="77777777" w:rsidR="005A2C96" w:rsidRPr="00F01C83"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uhrádza</w:t>
            </w:r>
          </w:p>
        </w:tc>
        <w:tc>
          <w:tcPr>
            <w:tcW w:w="1276" w:type="dxa"/>
            <w:gridSpan w:val="2"/>
            <w:tcBorders>
              <w:top w:val="nil"/>
              <w:left w:val="nil"/>
              <w:bottom w:val="single" w:sz="4" w:space="0" w:color="auto"/>
              <w:right w:val="single" w:sz="4" w:space="0" w:color="000000"/>
            </w:tcBorders>
            <w:shd w:val="clear" w:color="FFFFFF" w:fill="FFFFFF"/>
            <w:vAlign w:val="center"/>
            <w:hideMark/>
          </w:tcPr>
          <w:p w14:paraId="3CEAE7B7" w14:textId="77777777" w:rsidR="005A2C96" w:rsidRPr="00F01C83"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uhrádza</w:t>
            </w:r>
          </w:p>
        </w:tc>
        <w:tc>
          <w:tcPr>
            <w:tcW w:w="1418" w:type="dxa"/>
            <w:gridSpan w:val="2"/>
            <w:tcBorders>
              <w:top w:val="nil"/>
              <w:left w:val="nil"/>
              <w:bottom w:val="single" w:sz="4" w:space="0" w:color="auto"/>
              <w:right w:val="single" w:sz="4" w:space="0" w:color="000000"/>
            </w:tcBorders>
            <w:shd w:val="clear" w:color="FFFFFF" w:fill="FFFFFF"/>
            <w:vAlign w:val="center"/>
            <w:hideMark/>
          </w:tcPr>
          <w:p w14:paraId="1AC81FCA" w14:textId="77777777" w:rsidR="005A2C96" w:rsidRPr="00F01C83"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uhrádza</w:t>
            </w:r>
          </w:p>
        </w:tc>
        <w:tc>
          <w:tcPr>
            <w:tcW w:w="160" w:type="dxa"/>
            <w:vAlign w:val="center"/>
            <w:hideMark/>
          </w:tcPr>
          <w:p w14:paraId="0A7846BA" w14:textId="77777777" w:rsidR="005A2C96" w:rsidRPr="00F01C83" w:rsidRDefault="005A2C96" w:rsidP="005A2C96">
            <w:pPr>
              <w:spacing w:after="0" w:line="240" w:lineRule="auto"/>
              <w:rPr>
                <w:rFonts w:ascii="Times New Roman" w:eastAsia="Times New Roman" w:hAnsi="Times New Roman" w:cs="Times New Roman"/>
                <w:kern w:val="0"/>
                <w:sz w:val="20"/>
                <w:szCs w:val="20"/>
                <w:lang w:eastAsia="sk-SK"/>
                <w14:ligatures w14:val="none"/>
              </w:rPr>
            </w:pPr>
          </w:p>
        </w:tc>
      </w:tr>
      <w:tr w:rsidR="00D23ED2" w:rsidRPr="00F01C83" w14:paraId="0F1B890A" w14:textId="77777777" w:rsidTr="00803147">
        <w:trPr>
          <w:trHeight w:val="1281"/>
        </w:trPr>
        <w:tc>
          <w:tcPr>
            <w:tcW w:w="708"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36DCA5A8" w14:textId="77777777" w:rsidR="005A2C96" w:rsidRPr="00F01C83"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805</w:t>
            </w:r>
          </w:p>
        </w:tc>
        <w:tc>
          <w:tcPr>
            <w:tcW w:w="4509"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1C1AAB7B" w14:textId="0070E47B" w:rsidR="005A2C96" w:rsidRDefault="005A2C96" w:rsidP="005A2C96">
            <w:pPr>
              <w:spacing w:after="0" w:line="240" w:lineRule="auto"/>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 xml:space="preserve">Meranie mozgových potenciálov evokovaných vizuálne, akusticky alebo </w:t>
            </w:r>
            <w:proofErr w:type="spellStart"/>
            <w:r w:rsidRPr="00F01C83">
              <w:rPr>
                <w:rFonts w:ascii="Calibri" w:eastAsia="Times New Roman" w:hAnsi="Calibri" w:cs="Calibri"/>
                <w:color w:val="000000"/>
                <w:kern w:val="0"/>
                <w:sz w:val="20"/>
                <w:szCs w:val="20"/>
                <w:lang w:eastAsia="sk-SK"/>
                <w14:ligatures w14:val="none"/>
              </w:rPr>
              <w:t>somatosenzibiln</w:t>
            </w:r>
            <w:r w:rsidR="00271E65">
              <w:rPr>
                <w:rFonts w:ascii="Calibri" w:eastAsia="Times New Roman" w:hAnsi="Calibri" w:cs="Calibri"/>
                <w:color w:val="000000"/>
                <w:kern w:val="0"/>
                <w:sz w:val="20"/>
                <w:szCs w:val="20"/>
                <w:lang w:eastAsia="sk-SK"/>
                <w14:ligatures w14:val="none"/>
              </w:rPr>
              <w:t>é</w:t>
            </w:r>
            <w:proofErr w:type="spellEnd"/>
            <w:r w:rsidRPr="00F01C83">
              <w:rPr>
                <w:rFonts w:ascii="Calibri" w:eastAsia="Times New Roman" w:hAnsi="Calibri" w:cs="Calibri"/>
                <w:color w:val="000000"/>
                <w:kern w:val="0"/>
                <w:sz w:val="20"/>
                <w:szCs w:val="20"/>
                <w:lang w:eastAsia="sk-SK"/>
                <w14:ligatures w14:val="none"/>
              </w:rPr>
              <w:t xml:space="preserve"> </w:t>
            </w:r>
          </w:p>
          <w:p w14:paraId="49CBE669" w14:textId="5E3F8CD0" w:rsidR="005A2C96" w:rsidRPr="00F01C83" w:rsidRDefault="005A2C96" w:rsidP="005A2C96">
            <w:pPr>
              <w:spacing w:after="0" w:line="240" w:lineRule="auto"/>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(VEP, BAEP, SSEP)</w:t>
            </w:r>
          </w:p>
        </w:tc>
        <w:tc>
          <w:tcPr>
            <w:tcW w:w="1136"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14:paraId="22B99C24" w14:textId="77777777" w:rsidR="005A2C96"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30</w:t>
            </w:r>
          </w:p>
          <w:p w14:paraId="2E5335D1" w14:textId="60B13864" w:rsidR="005A2C96" w:rsidRPr="00F01C83"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(1 typ EP)</w:t>
            </w:r>
          </w:p>
        </w:tc>
        <w:tc>
          <w:tcPr>
            <w:tcW w:w="1160"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14:paraId="49446D70" w14:textId="77777777" w:rsidR="005A2C96" w:rsidRPr="00F01C83"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uhrádza</w:t>
            </w:r>
          </w:p>
        </w:tc>
        <w:tc>
          <w:tcPr>
            <w:tcW w:w="1276"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14:paraId="61274BB6" w14:textId="77777777" w:rsidR="005A2C96" w:rsidRPr="00F01C83"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uhrádza</w:t>
            </w:r>
          </w:p>
        </w:tc>
        <w:tc>
          <w:tcPr>
            <w:tcW w:w="1418"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14:paraId="3B905FC8" w14:textId="77777777" w:rsidR="005A2C96" w:rsidRPr="00F01C83"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uhrádza</w:t>
            </w:r>
          </w:p>
        </w:tc>
        <w:tc>
          <w:tcPr>
            <w:tcW w:w="160" w:type="dxa"/>
            <w:tcBorders>
              <w:left w:val="single" w:sz="4" w:space="0" w:color="auto"/>
            </w:tcBorders>
            <w:vAlign w:val="center"/>
            <w:hideMark/>
          </w:tcPr>
          <w:p w14:paraId="2CB74D41" w14:textId="77777777" w:rsidR="005A2C96" w:rsidRPr="00F01C83" w:rsidRDefault="005A2C96" w:rsidP="005A2C96">
            <w:pPr>
              <w:spacing w:after="0" w:line="240" w:lineRule="auto"/>
              <w:rPr>
                <w:rFonts w:ascii="Times New Roman" w:eastAsia="Times New Roman" w:hAnsi="Times New Roman" w:cs="Times New Roman"/>
                <w:kern w:val="0"/>
                <w:sz w:val="20"/>
                <w:szCs w:val="20"/>
                <w:lang w:eastAsia="sk-SK"/>
                <w14:ligatures w14:val="none"/>
              </w:rPr>
            </w:pPr>
          </w:p>
        </w:tc>
      </w:tr>
      <w:tr w:rsidR="005A2C96" w:rsidRPr="00F01C83" w14:paraId="441A3360" w14:textId="77777777" w:rsidTr="00803147">
        <w:trPr>
          <w:trHeight w:val="1281"/>
        </w:trPr>
        <w:tc>
          <w:tcPr>
            <w:tcW w:w="10207" w:type="dxa"/>
            <w:gridSpan w:val="12"/>
            <w:tcBorders>
              <w:top w:val="nil"/>
            </w:tcBorders>
            <w:shd w:val="clear" w:color="FFFFFF" w:fill="FFFFFF"/>
            <w:vAlign w:val="center"/>
          </w:tcPr>
          <w:p w14:paraId="765682FC" w14:textId="77777777" w:rsidR="005A2C96" w:rsidRDefault="005A2C96" w:rsidP="005A2C96">
            <w:pPr>
              <w:spacing w:after="0" w:line="240" w:lineRule="auto"/>
              <w:rPr>
                <w:rFonts w:ascii="Calibri" w:eastAsia="Times New Roman" w:hAnsi="Calibri" w:cs="Calibri"/>
                <w:color w:val="000000"/>
                <w:kern w:val="0"/>
                <w:sz w:val="20"/>
                <w:szCs w:val="20"/>
                <w:lang w:eastAsia="sk-SK"/>
                <w14:ligatures w14:val="none"/>
              </w:rPr>
            </w:pPr>
          </w:p>
          <w:p w14:paraId="005EC791" w14:textId="77777777" w:rsidR="009A159E" w:rsidRDefault="005A2C96" w:rsidP="005A2C96">
            <w:pPr>
              <w:spacing w:after="0" w:line="240" w:lineRule="auto"/>
              <w:rPr>
                <w:rFonts w:ascii="Calibri" w:eastAsia="Times New Roman" w:hAnsi="Calibri" w:cs="Calibri"/>
                <w:color w:val="000000"/>
                <w:kern w:val="0"/>
                <w:sz w:val="18"/>
                <w:szCs w:val="18"/>
                <w:lang w:eastAsia="sk-SK"/>
                <w14:ligatures w14:val="none"/>
              </w:rPr>
            </w:pPr>
            <w:r w:rsidRPr="00940A18">
              <w:rPr>
                <w:rFonts w:ascii="Calibri" w:eastAsia="Times New Roman" w:hAnsi="Calibri" w:cs="Calibri"/>
                <w:color w:val="000000"/>
                <w:kern w:val="0"/>
                <w:sz w:val="18"/>
                <w:szCs w:val="18"/>
                <w:lang w:eastAsia="sk-SK"/>
                <w14:ligatures w14:val="none"/>
              </w:rPr>
              <w:t xml:space="preserve">Pozn. : </w:t>
            </w:r>
            <w:r w:rsidR="009A159E">
              <w:rPr>
                <w:rFonts w:ascii="Calibri" w:eastAsia="Times New Roman" w:hAnsi="Calibri" w:cs="Calibri"/>
                <w:color w:val="000000"/>
                <w:kern w:val="0"/>
                <w:sz w:val="18"/>
                <w:szCs w:val="18"/>
                <w:lang w:eastAsia="sk-SK"/>
                <w14:ligatures w14:val="none"/>
              </w:rPr>
              <w:t xml:space="preserve"> </w:t>
            </w:r>
            <w:r w:rsidRPr="00940A18">
              <w:rPr>
                <w:rFonts w:ascii="Calibri" w:eastAsia="Times New Roman" w:hAnsi="Calibri" w:cs="Calibri"/>
                <w:color w:val="000000"/>
                <w:kern w:val="0"/>
                <w:sz w:val="18"/>
                <w:szCs w:val="18"/>
                <w:lang w:eastAsia="sk-SK"/>
                <w14:ligatures w14:val="none"/>
              </w:rPr>
              <w:t>Pred realizáciou prístrojového vyšetrenia prosíme vopred sa informovať na odhadovanú cenu výkonu - súvisí s potrebným rozsahom vyšetrenia podľa typu diagnózy a </w:t>
            </w:r>
            <w:proofErr w:type="spellStart"/>
            <w:r w:rsidRPr="00940A18">
              <w:rPr>
                <w:rFonts w:ascii="Calibri" w:eastAsia="Times New Roman" w:hAnsi="Calibri" w:cs="Calibri"/>
                <w:color w:val="000000"/>
                <w:kern w:val="0"/>
                <w:sz w:val="18"/>
                <w:szCs w:val="18"/>
                <w:lang w:eastAsia="sk-SK"/>
                <w14:ligatures w14:val="none"/>
              </w:rPr>
              <w:t>uni</w:t>
            </w:r>
            <w:proofErr w:type="spellEnd"/>
            <w:r w:rsidRPr="00940A18">
              <w:rPr>
                <w:rFonts w:ascii="Calibri" w:eastAsia="Times New Roman" w:hAnsi="Calibri" w:cs="Calibri"/>
                <w:color w:val="000000"/>
                <w:kern w:val="0"/>
                <w:sz w:val="18"/>
                <w:szCs w:val="18"/>
                <w:lang w:eastAsia="sk-SK"/>
                <w14:ligatures w14:val="none"/>
              </w:rPr>
              <w:t xml:space="preserve">/bilaterálnym vyšetrením alebo súčasným vyšetrením horných i dolných končatín </w:t>
            </w:r>
          </w:p>
          <w:p w14:paraId="6FEBFC9F" w14:textId="50344598" w:rsidR="005A2C96" w:rsidRPr="00940A18" w:rsidRDefault="005A2C96" w:rsidP="005A2C96">
            <w:pPr>
              <w:spacing w:after="0" w:line="240" w:lineRule="auto"/>
              <w:rPr>
                <w:rFonts w:ascii="Calibri" w:eastAsia="Times New Roman" w:hAnsi="Calibri" w:cs="Calibri"/>
                <w:color w:val="000000"/>
                <w:kern w:val="0"/>
                <w:sz w:val="18"/>
                <w:szCs w:val="18"/>
                <w:lang w:eastAsia="sk-SK"/>
                <w14:ligatures w14:val="none"/>
              </w:rPr>
            </w:pPr>
            <w:r w:rsidRPr="00940A18">
              <w:rPr>
                <w:rFonts w:ascii="Calibri" w:eastAsia="Times New Roman" w:hAnsi="Calibri" w:cs="Calibri"/>
                <w:color w:val="000000"/>
                <w:kern w:val="0"/>
                <w:sz w:val="18"/>
                <w:szCs w:val="18"/>
                <w:lang w:eastAsia="sk-SK"/>
                <w14:ligatures w14:val="none"/>
              </w:rPr>
              <w:t>v 1 sedení.</w:t>
            </w:r>
          </w:p>
          <w:p w14:paraId="4B47625D" w14:textId="77777777" w:rsidR="005A2C96" w:rsidRPr="00940A18" w:rsidRDefault="005A2C96" w:rsidP="005A2C96">
            <w:pPr>
              <w:spacing w:after="0" w:line="240" w:lineRule="auto"/>
              <w:rPr>
                <w:rFonts w:ascii="Calibri" w:eastAsia="Times New Roman" w:hAnsi="Calibri" w:cs="Calibri"/>
                <w:color w:val="000000"/>
                <w:kern w:val="0"/>
                <w:sz w:val="18"/>
                <w:szCs w:val="18"/>
                <w:lang w:eastAsia="sk-SK"/>
                <w14:ligatures w14:val="none"/>
              </w:rPr>
            </w:pPr>
          </w:p>
          <w:p w14:paraId="0C955458" w14:textId="7C1A2D1B" w:rsidR="005A2C96" w:rsidRDefault="005A2C96" w:rsidP="005A2C96">
            <w:pPr>
              <w:spacing w:after="0" w:line="240" w:lineRule="auto"/>
              <w:rPr>
                <w:rFonts w:ascii="Calibri" w:eastAsia="Times New Roman" w:hAnsi="Calibri" w:cs="Calibri"/>
                <w:color w:val="000000"/>
                <w:kern w:val="0"/>
                <w:sz w:val="18"/>
                <w:szCs w:val="18"/>
                <w:lang w:eastAsia="sk-SK"/>
                <w14:ligatures w14:val="none"/>
              </w:rPr>
            </w:pPr>
            <w:r w:rsidRPr="00940A18">
              <w:rPr>
                <w:rFonts w:ascii="Calibri" w:eastAsia="Times New Roman" w:hAnsi="Calibri" w:cs="Calibri"/>
                <w:color w:val="000000"/>
                <w:kern w:val="0"/>
                <w:sz w:val="18"/>
                <w:szCs w:val="18"/>
                <w:lang w:eastAsia="sk-SK"/>
                <w14:ligatures w14:val="none"/>
              </w:rPr>
              <w:t xml:space="preserve">Pozn. : </w:t>
            </w:r>
            <w:r w:rsidR="009A159E">
              <w:rPr>
                <w:rFonts w:ascii="Calibri" w:eastAsia="Times New Roman" w:hAnsi="Calibri" w:cs="Calibri"/>
                <w:color w:val="000000"/>
                <w:kern w:val="0"/>
                <w:sz w:val="18"/>
                <w:szCs w:val="18"/>
                <w:lang w:eastAsia="sk-SK"/>
                <w14:ligatures w14:val="none"/>
              </w:rPr>
              <w:t xml:space="preserve"> </w:t>
            </w:r>
            <w:r w:rsidRPr="00940A18">
              <w:rPr>
                <w:rFonts w:ascii="Calibri" w:eastAsia="Times New Roman" w:hAnsi="Calibri" w:cs="Calibri"/>
                <w:color w:val="000000"/>
                <w:kern w:val="0"/>
                <w:sz w:val="18"/>
                <w:szCs w:val="18"/>
                <w:lang w:eastAsia="sk-SK"/>
                <w14:ligatures w14:val="none"/>
              </w:rPr>
              <w:t xml:space="preserve">Výkony </w:t>
            </w:r>
            <w:proofErr w:type="spellStart"/>
            <w:r w:rsidRPr="00940A18">
              <w:rPr>
                <w:rFonts w:ascii="Calibri" w:eastAsia="Times New Roman" w:hAnsi="Calibri" w:cs="Calibri"/>
                <w:color w:val="000000"/>
                <w:kern w:val="0"/>
                <w:sz w:val="18"/>
                <w:szCs w:val="18"/>
                <w:lang w:eastAsia="sk-SK"/>
                <w14:ligatures w14:val="none"/>
              </w:rPr>
              <w:t>elektromyografie</w:t>
            </w:r>
            <w:proofErr w:type="spellEnd"/>
            <w:r w:rsidRPr="00940A18">
              <w:rPr>
                <w:rFonts w:ascii="Calibri" w:eastAsia="Times New Roman" w:hAnsi="Calibri" w:cs="Calibri"/>
                <w:color w:val="000000"/>
                <w:kern w:val="0"/>
                <w:sz w:val="18"/>
                <w:szCs w:val="18"/>
                <w:lang w:eastAsia="sk-SK"/>
                <w14:ligatures w14:val="none"/>
              </w:rPr>
              <w:t xml:space="preserve"> a vyšetrenia evokovaných potenciálov zahŕňajú aj vyhodnotenie a popis.</w:t>
            </w:r>
          </w:p>
          <w:p w14:paraId="61A77197" w14:textId="77777777" w:rsidR="00271E65" w:rsidRDefault="00271E65" w:rsidP="005A2C96">
            <w:pPr>
              <w:spacing w:after="0" w:line="240" w:lineRule="auto"/>
              <w:rPr>
                <w:rFonts w:ascii="Calibri" w:eastAsia="Times New Roman" w:hAnsi="Calibri" w:cs="Calibri"/>
                <w:color w:val="000000"/>
                <w:kern w:val="0"/>
                <w:sz w:val="18"/>
                <w:szCs w:val="18"/>
                <w:lang w:eastAsia="sk-SK"/>
                <w14:ligatures w14:val="none"/>
              </w:rPr>
            </w:pPr>
          </w:p>
          <w:p w14:paraId="59BE553E" w14:textId="77777777" w:rsidR="00271E65" w:rsidRDefault="00271E65" w:rsidP="005A2C96">
            <w:pPr>
              <w:spacing w:after="0" w:line="240" w:lineRule="auto"/>
              <w:rPr>
                <w:rFonts w:ascii="Calibri" w:eastAsia="Times New Roman" w:hAnsi="Calibri" w:cs="Calibri"/>
                <w:color w:val="000000"/>
                <w:kern w:val="0"/>
                <w:sz w:val="18"/>
                <w:szCs w:val="18"/>
                <w:lang w:eastAsia="sk-SK"/>
                <w14:ligatures w14:val="none"/>
              </w:rPr>
            </w:pPr>
          </w:p>
          <w:p w14:paraId="251F2AE3" w14:textId="77777777" w:rsidR="00271E65" w:rsidRDefault="00271E65" w:rsidP="005A2C96">
            <w:pPr>
              <w:spacing w:after="0" w:line="240" w:lineRule="auto"/>
              <w:rPr>
                <w:rFonts w:ascii="Calibri" w:eastAsia="Times New Roman" w:hAnsi="Calibri" w:cs="Calibri"/>
                <w:color w:val="000000"/>
                <w:kern w:val="0"/>
                <w:sz w:val="18"/>
                <w:szCs w:val="18"/>
                <w:lang w:eastAsia="sk-SK"/>
                <w14:ligatures w14:val="none"/>
              </w:rPr>
            </w:pPr>
          </w:p>
          <w:p w14:paraId="6879DC76" w14:textId="77777777" w:rsidR="00271E65" w:rsidRPr="00940A18" w:rsidRDefault="00271E65" w:rsidP="005A2C96">
            <w:pPr>
              <w:spacing w:after="0" w:line="240" w:lineRule="auto"/>
              <w:rPr>
                <w:rFonts w:ascii="Calibri" w:eastAsia="Times New Roman" w:hAnsi="Calibri" w:cs="Calibri"/>
                <w:color w:val="000000"/>
                <w:kern w:val="0"/>
                <w:sz w:val="18"/>
                <w:szCs w:val="18"/>
                <w:lang w:eastAsia="sk-SK"/>
                <w14:ligatures w14:val="none"/>
              </w:rPr>
            </w:pPr>
          </w:p>
          <w:p w14:paraId="5CB08225" w14:textId="77777777" w:rsidR="005A2C96" w:rsidRPr="00F01C83"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p>
        </w:tc>
        <w:tc>
          <w:tcPr>
            <w:tcW w:w="160" w:type="dxa"/>
            <w:tcBorders>
              <w:left w:val="nil"/>
            </w:tcBorders>
            <w:vAlign w:val="center"/>
          </w:tcPr>
          <w:p w14:paraId="7A7DB874" w14:textId="77777777" w:rsidR="005A2C96" w:rsidRPr="00F01C83" w:rsidRDefault="005A2C96" w:rsidP="005A2C96">
            <w:pPr>
              <w:spacing w:after="0" w:line="240" w:lineRule="auto"/>
              <w:rPr>
                <w:rFonts w:ascii="Times New Roman" w:eastAsia="Times New Roman" w:hAnsi="Times New Roman" w:cs="Times New Roman"/>
                <w:kern w:val="0"/>
                <w:sz w:val="20"/>
                <w:szCs w:val="20"/>
                <w:lang w:eastAsia="sk-SK"/>
                <w14:ligatures w14:val="none"/>
              </w:rPr>
            </w:pPr>
          </w:p>
        </w:tc>
      </w:tr>
      <w:tr w:rsidR="005A2C96" w:rsidRPr="00F01C83" w14:paraId="32C7CD6B" w14:textId="77777777" w:rsidTr="00803147">
        <w:trPr>
          <w:gridAfter w:val="1"/>
          <w:wAfter w:w="160" w:type="dxa"/>
          <w:trHeight w:val="900"/>
        </w:trPr>
        <w:tc>
          <w:tcPr>
            <w:tcW w:w="10207" w:type="dxa"/>
            <w:gridSpan w:val="12"/>
            <w:tcBorders>
              <w:left w:val="single" w:sz="4" w:space="0" w:color="000000"/>
              <w:bottom w:val="single" w:sz="4" w:space="0" w:color="000000"/>
              <w:right w:val="single" w:sz="4" w:space="0" w:color="000000"/>
            </w:tcBorders>
            <w:shd w:val="clear" w:color="auto" w:fill="C5E0B3" w:themeFill="accent6" w:themeFillTint="66"/>
            <w:vAlign w:val="center"/>
            <w:hideMark/>
          </w:tcPr>
          <w:p w14:paraId="10BA3ED3" w14:textId="77777777" w:rsidR="005A2C96" w:rsidRDefault="005A2C96" w:rsidP="005A2C96">
            <w:pPr>
              <w:spacing w:after="0" w:line="240" w:lineRule="auto"/>
              <w:rPr>
                <w:rFonts w:ascii="Calibri" w:eastAsia="Times New Roman" w:hAnsi="Calibri" w:cs="Calibri"/>
                <w:b/>
                <w:bCs/>
                <w:color w:val="000000"/>
                <w:kern w:val="0"/>
                <w:sz w:val="20"/>
                <w:szCs w:val="20"/>
                <w:lang w:eastAsia="sk-SK"/>
                <w14:ligatures w14:val="none"/>
              </w:rPr>
            </w:pPr>
            <w:r>
              <w:rPr>
                <w:rFonts w:ascii="Calibri" w:eastAsia="Times New Roman" w:hAnsi="Calibri" w:cs="Calibri"/>
                <w:b/>
                <w:bCs/>
                <w:color w:val="000000"/>
                <w:kern w:val="0"/>
                <w:sz w:val="20"/>
                <w:szCs w:val="20"/>
                <w:lang w:eastAsia="sk-SK"/>
                <w14:ligatures w14:val="none"/>
              </w:rPr>
              <w:lastRenderedPageBreak/>
              <w:t>6</w:t>
            </w:r>
            <w:r w:rsidRPr="00F01C83">
              <w:rPr>
                <w:rFonts w:ascii="Calibri" w:eastAsia="Times New Roman" w:hAnsi="Calibri" w:cs="Calibri"/>
                <w:b/>
                <w:bCs/>
                <w:color w:val="000000"/>
                <w:kern w:val="0"/>
                <w:sz w:val="20"/>
                <w:szCs w:val="20"/>
                <w:lang w:eastAsia="sk-SK"/>
                <w14:ligatures w14:val="none"/>
              </w:rPr>
              <w:t>/ VYŠETRENIA A PORADENSKÉ VÝKONY NA VÝSLOVNÚ ŽIADOSŤ PACIENTA S PRIAMOU ÚHRADOU PACIENTA</w:t>
            </w:r>
          </w:p>
          <w:p w14:paraId="5010E256" w14:textId="651BCA64" w:rsidR="005A2C96" w:rsidRPr="00F01C83" w:rsidRDefault="005A2C96" w:rsidP="005A2C96">
            <w:pPr>
              <w:spacing w:after="0" w:line="240" w:lineRule="auto"/>
              <w:rPr>
                <w:rFonts w:ascii="Calibri" w:eastAsia="Times New Roman" w:hAnsi="Calibri" w:cs="Calibri"/>
                <w:b/>
                <w:bCs/>
                <w:color w:val="000000"/>
                <w:kern w:val="0"/>
                <w:sz w:val="20"/>
                <w:szCs w:val="20"/>
                <w:lang w:eastAsia="sk-SK"/>
                <w14:ligatures w14:val="none"/>
              </w:rPr>
            </w:pPr>
            <w:r>
              <w:rPr>
                <w:rFonts w:ascii="Calibri" w:eastAsia="Times New Roman" w:hAnsi="Calibri" w:cs="Calibri"/>
                <w:b/>
                <w:bCs/>
                <w:color w:val="000000"/>
                <w:kern w:val="0"/>
                <w:sz w:val="20"/>
                <w:szCs w:val="20"/>
                <w:lang w:eastAsia="sk-SK"/>
                <w14:ligatures w14:val="none"/>
              </w:rPr>
              <w:t>7/ VYŠETRENIA NA ADMINISTRATÍVNE ÚČELY</w:t>
            </w:r>
          </w:p>
        </w:tc>
      </w:tr>
      <w:tr w:rsidR="005A2C96" w:rsidRPr="00F01C83" w14:paraId="444E2A0C" w14:textId="77777777" w:rsidTr="00803147">
        <w:trPr>
          <w:gridAfter w:val="1"/>
          <w:wAfter w:w="160" w:type="dxa"/>
          <w:trHeight w:val="280"/>
        </w:trPr>
        <w:tc>
          <w:tcPr>
            <w:tcW w:w="708" w:type="dxa"/>
            <w:tcBorders>
              <w:top w:val="nil"/>
              <w:left w:val="single" w:sz="4" w:space="0" w:color="000000"/>
              <w:bottom w:val="single" w:sz="4" w:space="0" w:color="000000"/>
              <w:right w:val="single" w:sz="4" w:space="0" w:color="000000"/>
            </w:tcBorders>
            <w:shd w:val="clear" w:color="E2F0D9" w:fill="E2F0D9"/>
            <w:vAlign w:val="center"/>
            <w:hideMark/>
          </w:tcPr>
          <w:p w14:paraId="362042FC" w14:textId="77777777" w:rsidR="005A2C96" w:rsidRPr="00F01C83" w:rsidRDefault="005A2C96" w:rsidP="005A2C96">
            <w:pPr>
              <w:spacing w:after="0" w:line="240" w:lineRule="auto"/>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Kód</w:t>
            </w:r>
          </w:p>
        </w:tc>
        <w:tc>
          <w:tcPr>
            <w:tcW w:w="4698" w:type="dxa"/>
            <w:gridSpan w:val="3"/>
            <w:tcBorders>
              <w:top w:val="nil"/>
              <w:left w:val="nil"/>
              <w:bottom w:val="single" w:sz="4" w:space="0" w:color="000000"/>
              <w:right w:val="single" w:sz="4" w:space="0" w:color="000000"/>
            </w:tcBorders>
            <w:shd w:val="clear" w:color="E2F0D9" w:fill="E2F0D9"/>
            <w:vAlign w:val="center"/>
            <w:hideMark/>
          </w:tcPr>
          <w:p w14:paraId="0EB69178" w14:textId="77777777" w:rsidR="005A2C96" w:rsidRPr="00F01C83" w:rsidRDefault="005A2C96" w:rsidP="005A2C96">
            <w:pPr>
              <w:spacing w:after="0" w:line="240" w:lineRule="auto"/>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Popis služby</w:t>
            </w:r>
          </w:p>
        </w:tc>
        <w:tc>
          <w:tcPr>
            <w:tcW w:w="1147" w:type="dxa"/>
            <w:gridSpan w:val="3"/>
            <w:tcBorders>
              <w:top w:val="nil"/>
              <w:left w:val="nil"/>
              <w:bottom w:val="single" w:sz="4" w:space="0" w:color="000000"/>
              <w:right w:val="single" w:sz="4" w:space="0" w:color="000000"/>
            </w:tcBorders>
            <w:shd w:val="clear" w:color="E2F0D9" w:fill="E2F0D9"/>
            <w:vAlign w:val="center"/>
            <w:hideMark/>
          </w:tcPr>
          <w:p w14:paraId="0CF76CDB" w14:textId="77777777" w:rsidR="005A2C96" w:rsidRPr="00F01C83" w:rsidRDefault="005A2C96" w:rsidP="005A2C96">
            <w:pPr>
              <w:spacing w:after="0" w:line="240" w:lineRule="auto"/>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Cena (EUR)</w:t>
            </w:r>
          </w:p>
        </w:tc>
        <w:tc>
          <w:tcPr>
            <w:tcW w:w="1198" w:type="dxa"/>
            <w:gridSpan w:val="2"/>
            <w:tcBorders>
              <w:top w:val="nil"/>
              <w:left w:val="nil"/>
              <w:bottom w:val="single" w:sz="4" w:space="0" w:color="000000"/>
              <w:right w:val="single" w:sz="4" w:space="0" w:color="000000"/>
            </w:tcBorders>
            <w:shd w:val="clear" w:color="E2F0D9" w:fill="E2F0D9"/>
            <w:vAlign w:val="center"/>
            <w:hideMark/>
          </w:tcPr>
          <w:p w14:paraId="0B17D33F" w14:textId="33DDE453" w:rsidR="005A2C96" w:rsidRPr="00F01C83" w:rsidRDefault="005A2C96" w:rsidP="005A2C96">
            <w:pPr>
              <w:spacing w:after="0" w:line="240" w:lineRule="auto"/>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 xml:space="preserve">       ZP 24 </w:t>
            </w:r>
          </w:p>
        </w:tc>
        <w:tc>
          <w:tcPr>
            <w:tcW w:w="1180" w:type="dxa"/>
            <w:gridSpan w:val="2"/>
            <w:tcBorders>
              <w:top w:val="nil"/>
              <w:left w:val="nil"/>
              <w:bottom w:val="single" w:sz="4" w:space="0" w:color="000000"/>
              <w:right w:val="single" w:sz="4" w:space="0" w:color="000000"/>
            </w:tcBorders>
            <w:shd w:val="clear" w:color="E2F0D9" w:fill="E2F0D9"/>
            <w:vAlign w:val="center"/>
            <w:hideMark/>
          </w:tcPr>
          <w:p w14:paraId="2C0FC884" w14:textId="7ECC5EEA" w:rsidR="005A2C96" w:rsidRPr="00F01C83" w:rsidRDefault="005A2C96" w:rsidP="005A2C96">
            <w:pPr>
              <w:spacing w:after="0" w:line="240" w:lineRule="auto"/>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 xml:space="preserve">     ZP 25</w:t>
            </w:r>
          </w:p>
        </w:tc>
        <w:tc>
          <w:tcPr>
            <w:tcW w:w="1276" w:type="dxa"/>
            <w:tcBorders>
              <w:top w:val="nil"/>
              <w:left w:val="nil"/>
              <w:bottom w:val="single" w:sz="4" w:space="0" w:color="000000"/>
              <w:right w:val="single" w:sz="4" w:space="0" w:color="000000"/>
            </w:tcBorders>
            <w:shd w:val="clear" w:color="E2F0D9" w:fill="E2F0D9"/>
            <w:vAlign w:val="center"/>
            <w:hideMark/>
          </w:tcPr>
          <w:p w14:paraId="748C455E" w14:textId="1C795E30" w:rsidR="005A2C96" w:rsidRPr="00F01C83" w:rsidRDefault="005A2C96" w:rsidP="005A2C96">
            <w:pPr>
              <w:spacing w:after="0" w:line="240" w:lineRule="auto"/>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 xml:space="preserve">    ZP 27</w:t>
            </w:r>
          </w:p>
        </w:tc>
      </w:tr>
      <w:tr w:rsidR="005A2C96" w:rsidRPr="00F01C83" w14:paraId="32C73F2D" w14:textId="77777777" w:rsidTr="00803147">
        <w:trPr>
          <w:gridAfter w:val="1"/>
          <w:wAfter w:w="160" w:type="dxa"/>
          <w:trHeight w:val="1221"/>
        </w:trPr>
        <w:tc>
          <w:tcPr>
            <w:tcW w:w="708" w:type="dxa"/>
            <w:tcBorders>
              <w:top w:val="nil"/>
              <w:left w:val="single" w:sz="4" w:space="0" w:color="000000"/>
              <w:bottom w:val="single" w:sz="4" w:space="0" w:color="000000"/>
              <w:right w:val="single" w:sz="4" w:space="0" w:color="000000"/>
            </w:tcBorders>
            <w:shd w:val="clear" w:color="FFFFFF" w:fill="FFFFFF"/>
            <w:vAlign w:val="center"/>
            <w:hideMark/>
          </w:tcPr>
          <w:p w14:paraId="05AFF4CA" w14:textId="77777777" w:rsidR="005A2C96" w:rsidRPr="00F01C83"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 </w:t>
            </w:r>
          </w:p>
        </w:tc>
        <w:tc>
          <w:tcPr>
            <w:tcW w:w="4698" w:type="dxa"/>
            <w:gridSpan w:val="3"/>
            <w:tcBorders>
              <w:top w:val="nil"/>
              <w:left w:val="nil"/>
              <w:bottom w:val="single" w:sz="4" w:space="0" w:color="000000"/>
              <w:right w:val="single" w:sz="4" w:space="0" w:color="000000"/>
            </w:tcBorders>
            <w:shd w:val="clear" w:color="FFFFFF" w:fill="FFFFFF"/>
            <w:vAlign w:val="center"/>
            <w:hideMark/>
          </w:tcPr>
          <w:p w14:paraId="56D090B1" w14:textId="77777777" w:rsidR="005A2C96" w:rsidRDefault="005A2C96" w:rsidP="005A2C96">
            <w:pPr>
              <w:spacing w:after="0" w:line="240" w:lineRule="auto"/>
              <w:rPr>
                <w:rFonts w:ascii="Calibri" w:eastAsia="Times New Roman" w:hAnsi="Calibri" w:cs="Calibri"/>
                <w:color w:val="000000"/>
                <w:kern w:val="0"/>
                <w:sz w:val="20"/>
                <w:szCs w:val="20"/>
                <w:lang w:eastAsia="sk-SK"/>
                <w14:ligatures w14:val="none"/>
              </w:rPr>
            </w:pPr>
          </w:p>
          <w:p w14:paraId="4F3F7FB4" w14:textId="7C90B72F" w:rsidR="005A2C96" w:rsidRDefault="005A2C96" w:rsidP="005A2C96">
            <w:pPr>
              <w:spacing w:after="0" w:line="240" w:lineRule="auto"/>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Duplicitné vyšetrenie na základe žiadosti pacienta</w:t>
            </w:r>
          </w:p>
          <w:p w14:paraId="13D6AD13" w14:textId="09581222" w:rsidR="005A2C96" w:rsidRDefault="005A2C96" w:rsidP="005A2C96">
            <w:pPr>
              <w:spacing w:after="0" w:line="240" w:lineRule="auto"/>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v rámci „druhého názoru lekára“</w:t>
            </w:r>
            <w:r w:rsidR="007C6E30">
              <w:rPr>
                <w:rFonts w:ascii="Calibri" w:eastAsia="Times New Roman" w:hAnsi="Calibri" w:cs="Calibri"/>
                <w:color w:val="000000"/>
                <w:kern w:val="0"/>
                <w:sz w:val="20"/>
                <w:szCs w:val="20"/>
                <w:lang w:eastAsia="sk-SK"/>
                <w14:ligatures w14:val="none"/>
              </w:rPr>
              <w:t xml:space="preserve"> - </w:t>
            </w:r>
            <w:r w:rsidRPr="00F01C83">
              <w:rPr>
                <w:rFonts w:ascii="Calibri" w:eastAsia="Times New Roman" w:hAnsi="Calibri" w:cs="Calibri"/>
                <w:color w:val="000000"/>
                <w:kern w:val="0"/>
                <w:sz w:val="20"/>
                <w:szCs w:val="20"/>
                <w:lang w:eastAsia="sk-SK"/>
                <w14:ligatures w14:val="none"/>
              </w:rPr>
              <w:t xml:space="preserve">vyšetrenie </w:t>
            </w:r>
          </w:p>
          <w:p w14:paraId="51BC5731" w14:textId="77777777" w:rsidR="00A66A7B" w:rsidRDefault="005A2C96" w:rsidP="005A2C96">
            <w:pPr>
              <w:spacing w:after="0" w:line="240" w:lineRule="auto"/>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 xml:space="preserve">v krátkom časovom intervale </w:t>
            </w:r>
            <w:r w:rsidR="00A66A7B">
              <w:rPr>
                <w:rFonts w:ascii="Calibri" w:eastAsia="Times New Roman" w:hAnsi="Calibri" w:cs="Calibri"/>
                <w:color w:val="000000"/>
                <w:kern w:val="0"/>
                <w:sz w:val="20"/>
                <w:szCs w:val="20"/>
                <w:lang w:eastAsia="sk-SK"/>
                <w14:ligatures w14:val="none"/>
              </w:rPr>
              <w:t xml:space="preserve">s rovnakou diagnózou </w:t>
            </w:r>
          </w:p>
          <w:p w14:paraId="14827BB4" w14:textId="77777777" w:rsidR="007C6E30" w:rsidRDefault="005A2C96" w:rsidP="005A2C96">
            <w:pPr>
              <w:spacing w:after="0" w:line="240" w:lineRule="auto"/>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 xml:space="preserve">po vyšetrení u iného </w:t>
            </w:r>
            <w:r w:rsidR="00A06E82">
              <w:rPr>
                <w:rFonts w:ascii="Calibri" w:eastAsia="Times New Roman" w:hAnsi="Calibri" w:cs="Calibri"/>
                <w:color w:val="000000"/>
                <w:kern w:val="0"/>
                <w:sz w:val="20"/>
                <w:szCs w:val="20"/>
                <w:lang w:eastAsia="sk-SK"/>
                <w14:ligatures w14:val="none"/>
              </w:rPr>
              <w:t xml:space="preserve">ambulantného </w:t>
            </w:r>
            <w:r w:rsidRPr="00F01C83">
              <w:rPr>
                <w:rFonts w:ascii="Calibri" w:eastAsia="Times New Roman" w:hAnsi="Calibri" w:cs="Calibri"/>
                <w:color w:val="000000"/>
                <w:kern w:val="0"/>
                <w:sz w:val="20"/>
                <w:szCs w:val="20"/>
                <w:lang w:eastAsia="sk-SK"/>
                <w14:ligatures w14:val="none"/>
              </w:rPr>
              <w:t xml:space="preserve">neurológa </w:t>
            </w:r>
          </w:p>
          <w:p w14:paraId="1358032E" w14:textId="77777777" w:rsidR="007C6E30" w:rsidRDefault="005A2C96" w:rsidP="005A2C96">
            <w:pPr>
              <w:spacing w:after="0" w:line="240" w:lineRule="auto"/>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 xml:space="preserve">alebo na </w:t>
            </w:r>
            <w:r w:rsidR="00A06E82">
              <w:rPr>
                <w:rFonts w:ascii="Calibri" w:eastAsia="Times New Roman" w:hAnsi="Calibri" w:cs="Calibri"/>
                <w:color w:val="000000"/>
                <w:kern w:val="0"/>
                <w:sz w:val="20"/>
                <w:szCs w:val="20"/>
                <w:lang w:eastAsia="sk-SK"/>
                <w14:ligatures w14:val="none"/>
              </w:rPr>
              <w:t xml:space="preserve">neurologickej </w:t>
            </w:r>
            <w:r w:rsidRPr="00F01C83">
              <w:rPr>
                <w:rFonts w:ascii="Calibri" w:eastAsia="Times New Roman" w:hAnsi="Calibri" w:cs="Calibri"/>
                <w:color w:val="000000"/>
                <w:kern w:val="0"/>
                <w:sz w:val="20"/>
                <w:szCs w:val="20"/>
                <w:lang w:eastAsia="sk-SK"/>
                <w14:ligatures w14:val="none"/>
              </w:rPr>
              <w:t xml:space="preserve">pohotovostnej službe, </w:t>
            </w:r>
          </w:p>
          <w:p w14:paraId="202312B0" w14:textId="6CD06FA5" w:rsidR="005A2C96" w:rsidRDefault="005A2C96" w:rsidP="005A2C96">
            <w:pPr>
              <w:spacing w:after="0" w:line="240" w:lineRule="auto"/>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ktoré nie sú hradené zo strany zdravotnej poisťovne</w:t>
            </w:r>
            <w:r>
              <w:rPr>
                <w:rFonts w:ascii="Calibri" w:eastAsia="Times New Roman" w:hAnsi="Calibri" w:cs="Calibri"/>
                <w:color w:val="000000"/>
                <w:kern w:val="0"/>
                <w:sz w:val="20"/>
                <w:szCs w:val="20"/>
                <w:lang w:eastAsia="sk-SK"/>
                <w14:ligatures w14:val="none"/>
              </w:rPr>
              <w:t xml:space="preserve">. </w:t>
            </w:r>
          </w:p>
          <w:p w14:paraId="729195CF" w14:textId="77777777" w:rsidR="000D61CF" w:rsidRDefault="000D61CF" w:rsidP="005A2C96">
            <w:pPr>
              <w:spacing w:after="0" w:line="240" w:lineRule="auto"/>
              <w:rPr>
                <w:rFonts w:ascii="Calibri" w:eastAsia="Times New Roman" w:hAnsi="Calibri" w:cs="Calibri"/>
                <w:color w:val="000000"/>
                <w:kern w:val="0"/>
                <w:sz w:val="20"/>
                <w:szCs w:val="20"/>
                <w:lang w:eastAsia="sk-SK"/>
                <w14:ligatures w14:val="none"/>
              </w:rPr>
            </w:pPr>
          </w:p>
          <w:p w14:paraId="4A4EA879" w14:textId="0C8AD050" w:rsidR="005A2C96" w:rsidRPr="00F01C83" w:rsidRDefault="005A2C96" w:rsidP="005A2C96">
            <w:pPr>
              <w:spacing w:after="0" w:line="240" w:lineRule="auto"/>
              <w:rPr>
                <w:rFonts w:ascii="Calibri" w:eastAsia="Times New Roman" w:hAnsi="Calibri" w:cs="Calibri"/>
                <w:color w:val="000000"/>
                <w:kern w:val="0"/>
                <w:sz w:val="20"/>
                <w:szCs w:val="20"/>
                <w:lang w:eastAsia="sk-SK"/>
                <w14:ligatures w14:val="none"/>
              </w:rPr>
            </w:pPr>
          </w:p>
        </w:tc>
        <w:tc>
          <w:tcPr>
            <w:tcW w:w="1147" w:type="dxa"/>
            <w:gridSpan w:val="3"/>
            <w:tcBorders>
              <w:top w:val="nil"/>
              <w:left w:val="nil"/>
              <w:bottom w:val="single" w:sz="4" w:space="0" w:color="000000"/>
              <w:right w:val="single" w:sz="4" w:space="0" w:color="000000"/>
            </w:tcBorders>
            <w:shd w:val="clear" w:color="FFFFFF" w:fill="FFFFFF"/>
            <w:vAlign w:val="center"/>
            <w:hideMark/>
          </w:tcPr>
          <w:p w14:paraId="46A2018C" w14:textId="6221CA57" w:rsidR="005A2C96" w:rsidRPr="00F01C83" w:rsidRDefault="00855838" w:rsidP="005A2C96">
            <w:pPr>
              <w:spacing w:after="0" w:line="240" w:lineRule="auto"/>
              <w:jc w:val="center"/>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7</w:t>
            </w:r>
            <w:r w:rsidR="005A2C96" w:rsidRPr="00F01C83">
              <w:rPr>
                <w:rFonts w:ascii="Calibri" w:eastAsia="Times New Roman" w:hAnsi="Calibri" w:cs="Calibri"/>
                <w:color w:val="000000"/>
                <w:kern w:val="0"/>
                <w:sz w:val="20"/>
                <w:szCs w:val="20"/>
                <w:lang w:eastAsia="sk-SK"/>
                <w14:ligatures w14:val="none"/>
              </w:rPr>
              <w:t>0</w:t>
            </w:r>
          </w:p>
        </w:tc>
        <w:tc>
          <w:tcPr>
            <w:tcW w:w="1198" w:type="dxa"/>
            <w:gridSpan w:val="2"/>
            <w:tcBorders>
              <w:top w:val="nil"/>
              <w:left w:val="nil"/>
              <w:bottom w:val="single" w:sz="4" w:space="0" w:color="000000"/>
              <w:right w:val="single" w:sz="4" w:space="0" w:color="000000"/>
            </w:tcBorders>
            <w:shd w:val="clear" w:color="FFFFFF" w:fill="FFFFFF"/>
            <w:vAlign w:val="center"/>
            <w:hideMark/>
          </w:tcPr>
          <w:p w14:paraId="50223EA9" w14:textId="16283E79" w:rsidR="005A2C96" w:rsidRPr="00F01C83"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nehradené zdravotnou pois</w:t>
            </w:r>
            <w:r w:rsidR="00855838">
              <w:rPr>
                <w:rFonts w:ascii="Calibri" w:eastAsia="Times New Roman" w:hAnsi="Calibri" w:cs="Calibri"/>
                <w:color w:val="000000"/>
                <w:kern w:val="0"/>
                <w:sz w:val="20"/>
                <w:szCs w:val="20"/>
                <w:lang w:eastAsia="sk-SK"/>
                <w14:ligatures w14:val="none"/>
              </w:rPr>
              <w:t>ť</w:t>
            </w:r>
            <w:r w:rsidRPr="00F01C83">
              <w:rPr>
                <w:rFonts w:ascii="Calibri" w:eastAsia="Times New Roman" w:hAnsi="Calibri" w:cs="Calibri"/>
                <w:color w:val="000000"/>
                <w:kern w:val="0"/>
                <w:sz w:val="20"/>
                <w:szCs w:val="20"/>
                <w:lang w:eastAsia="sk-SK"/>
                <w14:ligatures w14:val="none"/>
              </w:rPr>
              <w:t>ovňou</w:t>
            </w:r>
          </w:p>
        </w:tc>
        <w:tc>
          <w:tcPr>
            <w:tcW w:w="1180" w:type="dxa"/>
            <w:gridSpan w:val="2"/>
            <w:tcBorders>
              <w:top w:val="nil"/>
              <w:left w:val="nil"/>
              <w:bottom w:val="single" w:sz="4" w:space="0" w:color="000000"/>
              <w:right w:val="single" w:sz="4" w:space="0" w:color="000000"/>
            </w:tcBorders>
            <w:shd w:val="clear" w:color="FFFFFF" w:fill="FFFFFF"/>
            <w:vAlign w:val="center"/>
            <w:hideMark/>
          </w:tcPr>
          <w:p w14:paraId="4CCABB53" w14:textId="64F77262" w:rsidR="005A2C96" w:rsidRPr="00F01C83"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nehradené zdravotnou pois</w:t>
            </w:r>
            <w:r w:rsidR="00855838">
              <w:rPr>
                <w:rFonts w:ascii="Calibri" w:eastAsia="Times New Roman" w:hAnsi="Calibri" w:cs="Calibri"/>
                <w:color w:val="000000"/>
                <w:kern w:val="0"/>
                <w:sz w:val="20"/>
                <w:szCs w:val="20"/>
                <w:lang w:eastAsia="sk-SK"/>
                <w14:ligatures w14:val="none"/>
              </w:rPr>
              <w:t>ť</w:t>
            </w:r>
            <w:r w:rsidRPr="00F01C83">
              <w:rPr>
                <w:rFonts w:ascii="Calibri" w:eastAsia="Times New Roman" w:hAnsi="Calibri" w:cs="Calibri"/>
                <w:color w:val="000000"/>
                <w:kern w:val="0"/>
                <w:sz w:val="20"/>
                <w:szCs w:val="20"/>
                <w:lang w:eastAsia="sk-SK"/>
                <w14:ligatures w14:val="none"/>
              </w:rPr>
              <w:t>ovňou</w:t>
            </w:r>
          </w:p>
        </w:tc>
        <w:tc>
          <w:tcPr>
            <w:tcW w:w="1276" w:type="dxa"/>
            <w:tcBorders>
              <w:top w:val="nil"/>
              <w:left w:val="nil"/>
              <w:bottom w:val="single" w:sz="4" w:space="0" w:color="000000"/>
              <w:right w:val="single" w:sz="4" w:space="0" w:color="000000"/>
            </w:tcBorders>
            <w:shd w:val="clear" w:color="FFFFFF" w:fill="FFFFFF"/>
            <w:vAlign w:val="center"/>
            <w:hideMark/>
          </w:tcPr>
          <w:p w14:paraId="18814881" w14:textId="125674A4" w:rsidR="005A2C96" w:rsidRPr="00F01C83"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nehradené zdravotnou pois</w:t>
            </w:r>
            <w:r w:rsidR="00855838">
              <w:rPr>
                <w:rFonts w:ascii="Calibri" w:eastAsia="Times New Roman" w:hAnsi="Calibri" w:cs="Calibri"/>
                <w:color w:val="000000"/>
                <w:kern w:val="0"/>
                <w:sz w:val="20"/>
                <w:szCs w:val="20"/>
                <w:lang w:eastAsia="sk-SK"/>
                <w14:ligatures w14:val="none"/>
              </w:rPr>
              <w:t>ť</w:t>
            </w:r>
            <w:r w:rsidRPr="00F01C83">
              <w:rPr>
                <w:rFonts w:ascii="Calibri" w:eastAsia="Times New Roman" w:hAnsi="Calibri" w:cs="Calibri"/>
                <w:color w:val="000000"/>
                <w:kern w:val="0"/>
                <w:sz w:val="20"/>
                <w:szCs w:val="20"/>
                <w:lang w:eastAsia="sk-SK"/>
                <w14:ligatures w14:val="none"/>
              </w:rPr>
              <w:t>ovňou</w:t>
            </w:r>
          </w:p>
        </w:tc>
      </w:tr>
      <w:tr w:rsidR="005A2C96" w:rsidRPr="00F01C83" w14:paraId="24D1BC52" w14:textId="77777777" w:rsidTr="00803147">
        <w:trPr>
          <w:gridAfter w:val="1"/>
          <w:wAfter w:w="160" w:type="dxa"/>
          <w:trHeight w:val="1221"/>
        </w:trPr>
        <w:tc>
          <w:tcPr>
            <w:tcW w:w="708" w:type="dxa"/>
            <w:tcBorders>
              <w:top w:val="nil"/>
              <w:left w:val="single" w:sz="4" w:space="0" w:color="000000"/>
              <w:bottom w:val="single" w:sz="4" w:space="0" w:color="000000"/>
              <w:right w:val="single" w:sz="4" w:space="0" w:color="000000"/>
            </w:tcBorders>
            <w:shd w:val="clear" w:color="FFFFFF" w:fill="FFFFFF"/>
            <w:vAlign w:val="center"/>
            <w:hideMark/>
          </w:tcPr>
          <w:p w14:paraId="20CF71AC" w14:textId="77777777" w:rsidR="005A2C96" w:rsidRPr="00F01C83"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 </w:t>
            </w:r>
          </w:p>
        </w:tc>
        <w:tc>
          <w:tcPr>
            <w:tcW w:w="4698" w:type="dxa"/>
            <w:gridSpan w:val="3"/>
            <w:tcBorders>
              <w:top w:val="nil"/>
              <w:left w:val="nil"/>
              <w:bottom w:val="single" w:sz="4" w:space="0" w:color="000000"/>
              <w:right w:val="single" w:sz="4" w:space="0" w:color="000000"/>
            </w:tcBorders>
            <w:shd w:val="clear" w:color="FFFFFF" w:fill="FFFFFF"/>
            <w:vAlign w:val="center"/>
            <w:hideMark/>
          </w:tcPr>
          <w:p w14:paraId="02E19189" w14:textId="5FE1813F" w:rsidR="005A2C96" w:rsidRDefault="005A2C96" w:rsidP="005A2C96">
            <w:pPr>
              <w:spacing w:after="0" w:line="240" w:lineRule="auto"/>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 xml:space="preserve">Vyšetrenie na vlastnú žiadosť pacienta </w:t>
            </w:r>
            <w:r w:rsidR="00CA0B3D">
              <w:rPr>
                <w:rFonts w:ascii="Calibri" w:eastAsia="Times New Roman" w:hAnsi="Calibri" w:cs="Calibri"/>
                <w:color w:val="000000"/>
                <w:kern w:val="0"/>
                <w:sz w:val="20"/>
                <w:szCs w:val="20"/>
                <w:lang w:eastAsia="sk-SK"/>
                <w14:ligatures w14:val="none"/>
              </w:rPr>
              <w:t>–</w:t>
            </w:r>
            <w:r w:rsidRPr="00F01C83">
              <w:rPr>
                <w:rFonts w:ascii="Calibri" w:eastAsia="Times New Roman" w:hAnsi="Calibri" w:cs="Calibri"/>
                <w:color w:val="000000"/>
                <w:kern w:val="0"/>
                <w:sz w:val="20"/>
                <w:szCs w:val="20"/>
                <w:lang w:eastAsia="sk-SK"/>
                <w14:ligatures w14:val="none"/>
              </w:rPr>
              <w:t xml:space="preserve"> </w:t>
            </w:r>
            <w:r w:rsidR="00CA0B3D">
              <w:rPr>
                <w:rFonts w:ascii="Calibri" w:eastAsia="Times New Roman" w:hAnsi="Calibri" w:cs="Calibri"/>
                <w:color w:val="000000"/>
                <w:kern w:val="0"/>
                <w:sz w:val="20"/>
                <w:szCs w:val="20"/>
                <w:lang w:eastAsia="sk-SK"/>
                <w14:ligatures w14:val="none"/>
              </w:rPr>
              <w:t xml:space="preserve">lekárom </w:t>
            </w:r>
            <w:r w:rsidRPr="00F01C83">
              <w:rPr>
                <w:rFonts w:ascii="Calibri" w:eastAsia="Times New Roman" w:hAnsi="Calibri" w:cs="Calibri"/>
                <w:color w:val="000000"/>
                <w:kern w:val="0"/>
                <w:sz w:val="20"/>
                <w:szCs w:val="20"/>
                <w:lang w:eastAsia="sk-SK"/>
                <w14:ligatures w14:val="none"/>
              </w:rPr>
              <w:t>neindikovaná zdravotná starostlivosť</w:t>
            </w:r>
            <w:r w:rsidR="00C63EE4">
              <w:rPr>
                <w:rFonts w:ascii="Calibri" w:eastAsia="Times New Roman" w:hAnsi="Calibri" w:cs="Calibri"/>
                <w:color w:val="000000"/>
                <w:kern w:val="0"/>
                <w:sz w:val="20"/>
                <w:szCs w:val="20"/>
                <w:lang w:eastAsia="sk-SK"/>
                <w14:ligatures w14:val="none"/>
              </w:rPr>
              <w:t xml:space="preserve"> s výnimkou</w:t>
            </w:r>
          </w:p>
          <w:p w14:paraId="5148A288" w14:textId="0DEE6E50" w:rsidR="00C63EE4" w:rsidRPr="00F01C83" w:rsidRDefault="00C63EE4" w:rsidP="005A2C96">
            <w:pPr>
              <w:spacing w:after="0" w:line="240" w:lineRule="auto"/>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neodkladných</w:t>
            </w:r>
            <w:r w:rsidR="00F11B3F">
              <w:rPr>
                <w:rFonts w:ascii="Calibri" w:eastAsia="Times New Roman" w:hAnsi="Calibri" w:cs="Calibri"/>
                <w:color w:val="000000"/>
                <w:kern w:val="0"/>
                <w:sz w:val="20"/>
                <w:szCs w:val="20"/>
                <w:lang w:eastAsia="sk-SK"/>
                <w14:ligatures w14:val="none"/>
              </w:rPr>
              <w:t xml:space="preserve"> stavov</w:t>
            </w:r>
          </w:p>
        </w:tc>
        <w:tc>
          <w:tcPr>
            <w:tcW w:w="1147" w:type="dxa"/>
            <w:gridSpan w:val="3"/>
            <w:tcBorders>
              <w:top w:val="nil"/>
              <w:left w:val="nil"/>
              <w:bottom w:val="single" w:sz="4" w:space="0" w:color="000000"/>
              <w:right w:val="single" w:sz="4" w:space="0" w:color="000000"/>
            </w:tcBorders>
            <w:shd w:val="clear" w:color="FFFFFF" w:fill="FFFFFF"/>
            <w:vAlign w:val="center"/>
            <w:hideMark/>
          </w:tcPr>
          <w:p w14:paraId="6A902D72" w14:textId="02145EBE" w:rsidR="005A2C96" w:rsidRPr="00F01C83" w:rsidRDefault="00855838" w:rsidP="005A2C96">
            <w:pPr>
              <w:spacing w:after="0" w:line="240" w:lineRule="auto"/>
              <w:jc w:val="center"/>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7</w:t>
            </w:r>
            <w:r w:rsidR="005A2C96" w:rsidRPr="00F01C83">
              <w:rPr>
                <w:rFonts w:ascii="Calibri" w:eastAsia="Times New Roman" w:hAnsi="Calibri" w:cs="Calibri"/>
                <w:color w:val="000000"/>
                <w:kern w:val="0"/>
                <w:sz w:val="20"/>
                <w:szCs w:val="20"/>
                <w:lang w:eastAsia="sk-SK"/>
                <w14:ligatures w14:val="none"/>
              </w:rPr>
              <w:t>0</w:t>
            </w:r>
          </w:p>
        </w:tc>
        <w:tc>
          <w:tcPr>
            <w:tcW w:w="1198" w:type="dxa"/>
            <w:gridSpan w:val="2"/>
            <w:tcBorders>
              <w:top w:val="nil"/>
              <w:left w:val="nil"/>
              <w:bottom w:val="single" w:sz="4" w:space="0" w:color="000000"/>
              <w:right w:val="single" w:sz="4" w:space="0" w:color="000000"/>
            </w:tcBorders>
            <w:shd w:val="clear" w:color="FFFFFF" w:fill="FFFFFF"/>
            <w:vAlign w:val="center"/>
            <w:hideMark/>
          </w:tcPr>
          <w:p w14:paraId="382C59C9" w14:textId="48DC04E6" w:rsidR="005A2C96" w:rsidRPr="00F01C83"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nehradené zdravotnou pois</w:t>
            </w:r>
            <w:r w:rsidR="00855838">
              <w:rPr>
                <w:rFonts w:ascii="Calibri" w:eastAsia="Times New Roman" w:hAnsi="Calibri" w:cs="Calibri"/>
                <w:color w:val="000000"/>
                <w:kern w:val="0"/>
                <w:sz w:val="20"/>
                <w:szCs w:val="20"/>
                <w:lang w:eastAsia="sk-SK"/>
                <w14:ligatures w14:val="none"/>
              </w:rPr>
              <w:t>ť</w:t>
            </w:r>
            <w:r w:rsidRPr="00F01C83">
              <w:rPr>
                <w:rFonts w:ascii="Calibri" w:eastAsia="Times New Roman" w:hAnsi="Calibri" w:cs="Calibri"/>
                <w:color w:val="000000"/>
                <w:kern w:val="0"/>
                <w:sz w:val="20"/>
                <w:szCs w:val="20"/>
                <w:lang w:eastAsia="sk-SK"/>
                <w14:ligatures w14:val="none"/>
              </w:rPr>
              <w:t>ovňou</w:t>
            </w:r>
          </w:p>
        </w:tc>
        <w:tc>
          <w:tcPr>
            <w:tcW w:w="1180" w:type="dxa"/>
            <w:gridSpan w:val="2"/>
            <w:tcBorders>
              <w:top w:val="nil"/>
              <w:left w:val="nil"/>
              <w:bottom w:val="single" w:sz="4" w:space="0" w:color="000000"/>
              <w:right w:val="single" w:sz="4" w:space="0" w:color="000000"/>
            </w:tcBorders>
            <w:shd w:val="clear" w:color="FFFFFF" w:fill="FFFFFF"/>
            <w:vAlign w:val="center"/>
            <w:hideMark/>
          </w:tcPr>
          <w:p w14:paraId="187D5907" w14:textId="1F1AD54E" w:rsidR="005A2C96" w:rsidRPr="00F01C83"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nehradené zdravotnou poi</w:t>
            </w:r>
            <w:r w:rsidR="00855838">
              <w:rPr>
                <w:rFonts w:ascii="Calibri" w:eastAsia="Times New Roman" w:hAnsi="Calibri" w:cs="Calibri"/>
                <w:color w:val="000000"/>
                <w:kern w:val="0"/>
                <w:sz w:val="20"/>
                <w:szCs w:val="20"/>
                <w:lang w:eastAsia="sk-SK"/>
                <w14:ligatures w14:val="none"/>
              </w:rPr>
              <w:t>sť</w:t>
            </w:r>
            <w:r w:rsidRPr="00F01C83">
              <w:rPr>
                <w:rFonts w:ascii="Calibri" w:eastAsia="Times New Roman" w:hAnsi="Calibri" w:cs="Calibri"/>
                <w:color w:val="000000"/>
                <w:kern w:val="0"/>
                <w:sz w:val="20"/>
                <w:szCs w:val="20"/>
                <w:lang w:eastAsia="sk-SK"/>
                <w14:ligatures w14:val="none"/>
              </w:rPr>
              <w:t>ovňou</w:t>
            </w:r>
          </w:p>
        </w:tc>
        <w:tc>
          <w:tcPr>
            <w:tcW w:w="1276" w:type="dxa"/>
            <w:tcBorders>
              <w:top w:val="nil"/>
              <w:left w:val="nil"/>
              <w:bottom w:val="single" w:sz="4" w:space="0" w:color="000000"/>
              <w:right w:val="single" w:sz="4" w:space="0" w:color="000000"/>
            </w:tcBorders>
            <w:shd w:val="clear" w:color="FFFFFF" w:fill="FFFFFF"/>
            <w:vAlign w:val="center"/>
            <w:hideMark/>
          </w:tcPr>
          <w:p w14:paraId="1BCD0F54" w14:textId="389ECAA4" w:rsidR="005A2C96" w:rsidRPr="00F01C83"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nehradené zdravotnou pois</w:t>
            </w:r>
            <w:r w:rsidR="00855838">
              <w:rPr>
                <w:rFonts w:ascii="Calibri" w:eastAsia="Times New Roman" w:hAnsi="Calibri" w:cs="Calibri"/>
                <w:color w:val="000000"/>
                <w:kern w:val="0"/>
                <w:sz w:val="20"/>
                <w:szCs w:val="20"/>
                <w:lang w:eastAsia="sk-SK"/>
                <w14:ligatures w14:val="none"/>
              </w:rPr>
              <w:t>ť</w:t>
            </w:r>
            <w:r w:rsidRPr="00F01C83">
              <w:rPr>
                <w:rFonts w:ascii="Calibri" w:eastAsia="Times New Roman" w:hAnsi="Calibri" w:cs="Calibri"/>
                <w:color w:val="000000"/>
                <w:kern w:val="0"/>
                <w:sz w:val="20"/>
                <w:szCs w:val="20"/>
                <w:lang w:eastAsia="sk-SK"/>
                <w14:ligatures w14:val="none"/>
              </w:rPr>
              <w:t>ovňou</w:t>
            </w:r>
          </w:p>
        </w:tc>
      </w:tr>
      <w:tr w:rsidR="005A2C96" w:rsidRPr="00F01C83" w14:paraId="7E76CFB6" w14:textId="77777777" w:rsidTr="00803147">
        <w:trPr>
          <w:gridAfter w:val="1"/>
          <w:wAfter w:w="160" w:type="dxa"/>
          <w:trHeight w:val="1479"/>
        </w:trPr>
        <w:tc>
          <w:tcPr>
            <w:tcW w:w="708" w:type="dxa"/>
            <w:tcBorders>
              <w:top w:val="nil"/>
              <w:left w:val="single" w:sz="4" w:space="0" w:color="000000"/>
              <w:bottom w:val="single" w:sz="4" w:space="0" w:color="000000"/>
              <w:right w:val="single" w:sz="4" w:space="0" w:color="000000"/>
            </w:tcBorders>
            <w:shd w:val="clear" w:color="FFFFFF" w:fill="FFFFFF"/>
            <w:vAlign w:val="center"/>
            <w:hideMark/>
          </w:tcPr>
          <w:p w14:paraId="1D324F1D" w14:textId="77777777" w:rsidR="005A2C96" w:rsidRPr="00F01C83"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 </w:t>
            </w:r>
          </w:p>
        </w:tc>
        <w:tc>
          <w:tcPr>
            <w:tcW w:w="4698" w:type="dxa"/>
            <w:gridSpan w:val="3"/>
            <w:tcBorders>
              <w:top w:val="nil"/>
              <w:left w:val="nil"/>
              <w:bottom w:val="single" w:sz="4" w:space="0" w:color="000000"/>
              <w:right w:val="single" w:sz="4" w:space="0" w:color="000000"/>
            </w:tcBorders>
            <w:vAlign w:val="center"/>
            <w:hideMark/>
          </w:tcPr>
          <w:p w14:paraId="22529D4D" w14:textId="77777777" w:rsidR="002660BE" w:rsidRDefault="005A2C96" w:rsidP="005A2C96">
            <w:pPr>
              <w:spacing w:after="0" w:line="240" w:lineRule="auto"/>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Vyšetrenie na administratívne účely</w:t>
            </w:r>
          </w:p>
          <w:p w14:paraId="35D17D64" w14:textId="77777777" w:rsidR="002660BE" w:rsidRDefault="005A2C96" w:rsidP="005A2C96">
            <w:pPr>
              <w:spacing w:after="0" w:line="240" w:lineRule="auto"/>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 xml:space="preserve"> </w:t>
            </w:r>
            <w:r>
              <w:rPr>
                <w:rFonts w:ascii="Calibri" w:eastAsia="Times New Roman" w:hAnsi="Calibri" w:cs="Calibri"/>
                <w:color w:val="000000"/>
                <w:kern w:val="0"/>
                <w:sz w:val="20"/>
                <w:szCs w:val="20"/>
                <w:lang w:eastAsia="sk-SK"/>
                <w14:ligatures w14:val="none"/>
              </w:rPr>
              <w:t>(posudkové, komerčné, žiadosť  zamestnávateľa</w:t>
            </w:r>
            <w:r w:rsidR="002660BE">
              <w:rPr>
                <w:rFonts w:ascii="Calibri" w:eastAsia="Times New Roman" w:hAnsi="Calibri" w:cs="Calibri"/>
                <w:color w:val="000000"/>
                <w:kern w:val="0"/>
                <w:sz w:val="20"/>
                <w:szCs w:val="20"/>
                <w:lang w:eastAsia="sk-SK"/>
                <w14:ligatures w14:val="none"/>
              </w:rPr>
              <w:t xml:space="preserve">, </w:t>
            </w:r>
          </w:p>
          <w:p w14:paraId="00FABB6F" w14:textId="18F85736" w:rsidR="005A2C96" w:rsidRDefault="002660BE" w:rsidP="005A2C96">
            <w:pPr>
              <w:spacing w:after="0" w:line="240" w:lineRule="auto"/>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 xml:space="preserve">   v</w:t>
            </w:r>
            <w:r w:rsidR="005A2C96" w:rsidRPr="00F01C83">
              <w:rPr>
                <w:rFonts w:ascii="Calibri" w:eastAsia="Times New Roman" w:hAnsi="Calibri" w:cs="Calibri"/>
                <w:color w:val="000000"/>
                <w:kern w:val="0"/>
                <w:sz w:val="20"/>
                <w:szCs w:val="20"/>
                <w:lang w:eastAsia="sk-SK"/>
                <w14:ligatures w14:val="none"/>
              </w:rPr>
              <w:t>iď indikácia Z02</w:t>
            </w:r>
            <w:r>
              <w:rPr>
                <w:rFonts w:ascii="Calibri" w:eastAsia="Times New Roman" w:hAnsi="Calibri" w:cs="Calibri"/>
                <w:color w:val="000000"/>
                <w:kern w:val="0"/>
                <w:sz w:val="20"/>
                <w:szCs w:val="20"/>
                <w:lang w:eastAsia="sk-SK"/>
                <w14:ligatures w14:val="none"/>
              </w:rPr>
              <w:t>)</w:t>
            </w:r>
            <w:r w:rsidR="00272B8D">
              <w:rPr>
                <w:rFonts w:ascii="Calibri" w:eastAsia="Times New Roman" w:hAnsi="Calibri" w:cs="Calibri"/>
                <w:color w:val="000000"/>
                <w:kern w:val="0"/>
                <w:sz w:val="20"/>
                <w:szCs w:val="20"/>
                <w:lang w:eastAsia="sk-SK"/>
                <w14:ligatures w14:val="none"/>
              </w:rPr>
              <w:t xml:space="preserve"> :</w:t>
            </w:r>
          </w:p>
          <w:p w14:paraId="2E11BD4A" w14:textId="3D69BDBE" w:rsidR="00855838" w:rsidRPr="00F01C83" w:rsidRDefault="005A2C96" w:rsidP="005A2C96">
            <w:pPr>
              <w:spacing w:after="0" w:line="240" w:lineRule="auto"/>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 xml:space="preserve">Vypracovanie posudku do  </w:t>
            </w:r>
            <w:r w:rsidR="00855838">
              <w:rPr>
                <w:rFonts w:ascii="Calibri" w:eastAsia="Times New Roman" w:hAnsi="Calibri" w:cs="Calibri"/>
                <w:color w:val="000000"/>
                <w:kern w:val="0"/>
                <w:sz w:val="20"/>
                <w:szCs w:val="20"/>
                <w:lang w:eastAsia="sk-SK"/>
                <w14:ligatures w14:val="none"/>
              </w:rPr>
              <w:t>48 hodín.</w:t>
            </w:r>
          </w:p>
        </w:tc>
        <w:tc>
          <w:tcPr>
            <w:tcW w:w="1147" w:type="dxa"/>
            <w:gridSpan w:val="3"/>
            <w:tcBorders>
              <w:top w:val="nil"/>
              <w:left w:val="nil"/>
              <w:bottom w:val="single" w:sz="4" w:space="0" w:color="000000"/>
              <w:right w:val="single" w:sz="4" w:space="0" w:color="000000"/>
            </w:tcBorders>
            <w:shd w:val="clear" w:color="FFFFFF" w:fill="FFFFFF"/>
            <w:vAlign w:val="center"/>
            <w:hideMark/>
          </w:tcPr>
          <w:p w14:paraId="70478E71" w14:textId="2EB6F579" w:rsidR="00272B8D" w:rsidRDefault="00855838" w:rsidP="00855838">
            <w:pPr>
              <w:spacing w:after="0" w:line="240" w:lineRule="auto"/>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 xml:space="preserve">        7</w:t>
            </w:r>
            <w:r w:rsidR="00993C40">
              <w:rPr>
                <w:rFonts w:ascii="Calibri" w:eastAsia="Times New Roman" w:hAnsi="Calibri" w:cs="Calibri"/>
                <w:color w:val="000000"/>
                <w:kern w:val="0"/>
                <w:sz w:val="20"/>
                <w:szCs w:val="20"/>
                <w:lang w:eastAsia="sk-SK"/>
                <w14:ligatures w14:val="none"/>
              </w:rPr>
              <w:t>0</w:t>
            </w:r>
          </w:p>
          <w:p w14:paraId="79978ABC" w14:textId="082810ED" w:rsidR="00272B8D" w:rsidRPr="00F01C83" w:rsidRDefault="00272B8D" w:rsidP="00993C40">
            <w:pPr>
              <w:spacing w:after="0" w:line="240" w:lineRule="auto"/>
              <w:rPr>
                <w:rFonts w:ascii="Calibri" w:eastAsia="Times New Roman" w:hAnsi="Calibri" w:cs="Calibri"/>
                <w:color w:val="000000"/>
                <w:kern w:val="0"/>
                <w:sz w:val="20"/>
                <w:szCs w:val="20"/>
                <w:lang w:eastAsia="sk-SK"/>
                <w14:ligatures w14:val="none"/>
              </w:rPr>
            </w:pPr>
          </w:p>
        </w:tc>
        <w:tc>
          <w:tcPr>
            <w:tcW w:w="1198" w:type="dxa"/>
            <w:gridSpan w:val="2"/>
            <w:tcBorders>
              <w:top w:val="nil"/>
              <w:left w:val="nil"/>
              <w:bottom w:val="single" w:sz="4" w:space="0" w:color="000000"/>
              <w:right w:val="single" w:sz="4" w:space="0" w:color="000000"/>
            </w:tcBorders>
            <w:shd w:val="clear" w:color="FFFFFF" w:fill="FFFFFF"/>
            <w:vAlign w:val="center"/>
            <w:hideMark/>
          </w:tcPr>
          <w:p w14:paraId="45B239BE" w14:textId="68E08E00" w:rsidR="005A2C96" w:rsidRPr="00F01C83"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nehradené zdravotnou pois</w:t>
            </w:r>
            <w:r w:rsidR="00855838">
              <w:rPr>
                <w:rFonts w:ascii="Calibri" w:eastAsia="Times New Roman" w:hAnsi="Calibri" w:cs="Calibri"/>
                <w:color w:val="000000"/>
                <w:kern w:val="0"/>
                <w:sz w:val="20"/>
                <w:szCs w:val="20"/>
                <w:lang w:eastAsia="sk-SK"/>
                <w14:ligatures w14:val="none"/>
              </w:rPr>
              <w:t>ť</w:t>
            </w:r>
            <w:r w:rsidRPr="00F01C83">
              <w:rPr>
                <w:rFonts w:ascii="Calibri" w:eastAsia="Times New Roman" w:hAnsi="Calibri" w:cs="Calibri"/>
                <w:color w:val="000000"/>
                <w:kern w:val="0"/>
                <w:sz w:val="20"/>
                <w:szCs w:val="20"/>
                <w:lang w:eastAsia="sk-SK"/>
                <w14:ligatures w14:val="none"/>
              </w:rPr>
              <w:t>ovňou</w:t>
            </w:r>
          </w:p>
        </w:tc>
        <w:tc>
          <w:tcPr>
            <w:tcW w:w="1180" w:type="dxa"/>
            <w:gridSpan w:val="2"/>
            <w:tcBorders>
              <w:top w:val="nil"/>
              <w:left w:val="nil"/>
              <w:bottom w:val="single" w:sz="4" w:space="0" w:color="000000"/>
              <w:right w:val="single" w:sz="4" w:space="0" w:color="000000"/>
            </w:tcBorders>
            <w:shd w:val="clear" w:color="FFFFFF" w:fill="FFFFFF"/>
            <w:vAlign w:val="center"/>
            <w:hideMark/>
          </w:tcPr>
          <w:p w14:paraId="615E1A25" w14:textId="6FAB3DCB" w:rsidR="005A2C96" w:rsidRPr="00F01C83"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nehradené zdravotnou pois</w:t>
            </w:r>
            <w:r w:rsidR="00855838">
              <w:rPr>
                <w:rFonts w:ascii="Calibri" w:eastAsia="Times New Roman" w:hAnsi="Calibri" w:cs="Calibri"/>
                <w:color w:val="000000"/>
                <w:kern w:val="0"/>
                <w:sz w:val="20"/>
                <w:szCs w:val="20"/>
                <w:lang w:eastAsia="sk-SK"/>
                <w14:ligatures w14:val="none"/>
              </w:rPr>
              <w:t>ť</w:t>
            </w:r>
            <w:r w:rsidRPr="00F01C83">
              <w:rPr>
                <w:rFonts w:ascii="Calibri" w:eastAsia="Times New Roman" w:hAnsi="Calibri" w:cs="Calibri"/>
                <w:color w:val="000000"/>
                <w:kern w:val="0"/>
                <w:sz w:val="20"/>
                <w:szCs w:val="20"/>
                <w:lang w:eastAsia="sk-SK"/>
                <w14:ligatures w14:val="none"/>
              </w:rPr>
              <w:t>ovňou</w:t>
            </w:r>
          </w:p>
        </w:tc>
        <w:tc>
          <w:tcPr>
            <w:tcW w:w="1276" w:type="dxa"/>
            <w:tcBorders>
              <w:top w:val="nil"/>
              <w:left w:val="nil"/>
              <w:bottom w:val="single" w:sz="4" w:space="0" w:color="000000"/>
              <w:right w:val="single" w:sz="4" w:space="0" w:color="000000"/>
            </w:tcBorders>
            <w:shd w:val="clear" w:color="FFFFFF" w:fill="FFFFFF"/>
            <w:vAlign w:val="center"/>
            <w:hideMark/>
          </w:tcPr>
          <w:p w14:paraId="721DDB66" w14:textId="0674F58D" w:rsidR="005A2C96" w:rsidRPr="00F01C83"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nehradené zdravotnou pois</w:t>
            </w:r>
            <w:r w:rsidR="00855838">
              <w:rPr>
                <w:rFonts w:ascii="Calibri" w:eastAsia="Times New Roman" w:hAnsi="Calibri" w:cs="Calibri"/>
                <w:color w:val="000000"/>
                <w:kern w:val="0"/>
                <w:sz w:val="20"/>
                <w:szCs w:val="20"/>
                <w:lang w:eastAsia="sk-SK"/>
                <w14:ligatures w14:val="none"/>
              </w:rPr>
              <w:t>ť</w:t>
            </w:r>
            <w:r w:rsidRPr="00F01C83">
              <w:rPr>
                <w:rFonts w:ascii="Calibri" w:eastAsia="Times New Roman" w:hAnsi="Calibri" w:cs="Calibri"/>
                <w:color w:val="000000"/>
                <w:kern w:val="0"/>
                <w:sz w:val="20"/>
                <w:szCs w:val="20"/>
                <w:lang w:eastAsia="sk-SK"/>
                <w14:ligatures w14:val="none"/>
              </w:rPr>
              <w:t>ovňou</w:t>
            </w:r>
          </w:p>
        </w:tc>
      </w:tr>
      <w:tr w:rsidR="005A2C96" w:rsidRPr="00F01C83" w14:paraId="5E32B489" w14:textId="77777777" w:rsidTr="00803147">
        <w:trPr>
          <w:gridAfter w:val="1"/>
          <w:wAfter w:w="160" w:type="dxa"/>
          <w:trHeight w:val="1656"/>
        </w:trPr>
        <w:tc>
          <w:tcPr>
            <w:tcW w:w="708" w:type="dxa"/>
            <w:tcBorders>
              <w:top w:val="nil"/>
              <w:left w:val="single" w:sz="4" w:space="0" w:color="000000"/>
              <w:bottom w:val="single" w:sz="4" w:space="0" w:color="000000"/>
              <w:right w:val="single" w:sz="4" w:space="0" w:color="000000"/>
            </w:tcBorders>
            <w:shd w:val="clear" w:color="FFFFFF" w:fill="FFFFFF"/>
            <w:vAlign w:val="center"/>
            <w:hideMark/>
          </w:tcPr>
          <w:p w14:paraId="2F0B7C78" w14:textId="77777777" w:rsidR="005A2C96" w:rsidRPr="00F01C83"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 </w:t>
            </w:r>
          </w:p>
        </w:tc>
        <w:tc>
          <w:tcPr>
            <w:tcW w:w="4698" w:type="dxa"/>
            <w:gridSpan w:val="3"/>
            <w:tcBorders>
              <w:top w:val="nil"/>
              <w:left w:val="nil"/>
              <w:bottom w:val="single" w:sz="4" w:space="0" w:color="000000"/>
              <w:right w:val="single" w:sz="4" w:space="0" w:color="000000"/>
            </w:tcBorders>
            <w:vAlign w:val="center"/>
            <w:hideMark/>
          </w:tcPr>
          <w:p w14:paraId="66B2CB1A" w14:textId="56D7A878" w:rsidR="005A2C96" w:rsidRPr="00F01C83" w:rsidRDefault="005A2C96" w:rsidP="005A2C96">
            <w:pPr>
              <w:spacing w:after="0" w:line="240" w:lineRule="auto"/>
              <w:rPr>
                <w:rFonts w:ascii="Calibri" w:eastAsia="Times New Roman" w:hAnsi="Calibri" w:cs="Calibri"/>
                <w:color w:val="000000"/>
                <w:kern w:val="0"/>
                <w:sz w:val="20"/>
                <w:szCs w:val="20"/>
                <w:lang w:eastAsia="sk-SK"/>
                <w14:ligatures w14:val="none"/>
              </w:rPr>
            </w:pPr>
            <w:bookmarkStart w:id="1" w:name="RANGE!B74"/>
            <w:r w:rsidRPr="00F01C83">
              <w:rPr>
                <w:rFonts w:ascii="Calibri" w:eastAsia="Times New Roman" w:hAnsi="Calibri" w:cs="Calibri"/>
                <w:color w:val="000000"/>
                <w:kern w:val="0"/>
                <w:sz w:val="20"/>
                <w:szCs w:val="20"/>
                <w:lang w:eastAsia="sk-SK"/>
                <w14:ligatures w14:val="none"/>
              </w:rPr>
              <w:t>Vystavenie výpisu</w:t>
            </w:r>
            <w:r w:rsidR="008C00CD">
              <w:rPr>
                <w:rFonts w:ascii="Calibri" w:eastAsia="Times New Roman" w:hAnsi="Calibri" w:cs="Calibri"/>
                <w:color w:val="000000"/>
                <w:kern w:val="0"/>
                <w:sz w:val="20"/>
                <w:szCs w:val="20"/>
                <w:lang w:eastAsia="sk-SK"/>
                <w14:ligatures w14:val="none"/>
              </w:rPr>
              <w:t xml:space="preserve"> alebo fotokópie </w:t>
            </w:r>
            <w:r w:rsidRPr="00F01C83">
              <w:rPr>
                <w:rFonts w:ascii="Calibri" w:eastAsia="Times New Roman" w:hAnsi="Calibri" w:cs="Calibri"/>
                <w:color w:val="000000"/>
                <w:kern w:val="0"/>
                <w:sz w:val="20"/>
                <w:szCs w:val="20"/>
                <w:lang w:eastAsia="sk-SK"/>
                <w14:ligatures w14:val="none"/>
              </w:rPr>
              <w:t xml:space="preserve"> zo zdravotnej dokumentácie na základe žiadosti pacienta (ak to nie je na účely súvisiace s poskytovaním zdravotnej starostlivosti) a osôb oprávnených žiadať výpis zo zdravotnej dokumentácie pacienta podľa zákona č. 578/2004 </w:t>
            </w:r>
            <w:proofErr w:type="spellStart"/>
            <w:r w:rsidRPr="00F01C83">
              <w:rPr>
                <w:rFonts w:ascii="Calibri" w:eastAsia="Times New Roman" w:hAnsi="Calibri" w:cs="Calibri"/>
                <w:color w:val="000000"/>
                <w:kern w:val="0"/>
                <w:sz w:val="20"/>
                <w:szCs w:val="20"/>
                <w:lang w:eastAsia="sk-SK"/>
                <w14:ligatures w14:val="none"/>
              </w:rPr>
              <w:t>Z.z</w:t>
            </w:r>
            <w:proofErr w:type="spellEnd"/>
            <w:r w:rsidRPr="00F01C83">
              <w:rPr>
                <w:rFonts w:ascii="Calibri" w:eastAsia="Times New Roman" w:hAnsi="Calibri" w:cs="Calibri"/>
                <w:color w:val="000000"/>
                <w:kern w:val="0"/>
                <w:sz w:val="20"/>
                <w:szCs w:val="20"/>
                <w:lang w:eastAsia="sk-SK"/>
                <w14:ligatures w14:val="none"/>
              </w:rPr>
              <w:t xml:space="preserve">. </w:t>
            </w:r>
            <w:bookmarkEnd w:id="1"/>
            <w:r w:rsidR="008C00CD" w:rsidRPr="00F01C83">
              <w:rPr>
                <w:rFonts w:ascii="Calibri (Body)" w:eastAsia="Times New Roman" w:hAnsi="Calibri (Body)" w:cs="Calibri"/>
                <w:color w:val="000000"/>
                <w:kern w:val="0"/>
                <w:sz w:val="20"/>
                <w:szCs w:val="20"/>
                <w:lang w:eastAsia="sk-SK"/>
                <w14:ligatures w14:val="none"/>
              </w:rPr>
              <w:t xml:space="preserve">V prípade, že si </w:t>
            </w:r>
            <w:proofErr w:type="spellStart"/>
            <w:r w:rsidR="008C00CD" w:rsidRPr="00F01C83">
              <w:rPr>
                <w:rFonts w:ascii="Calibri (Body)" w:eastAsia="Times New Roman" w:hAnsi="Calibri (Body)" w:cs="Calibri"/>
                <w:color w:val="000000"/>
                <w:kern w:val="0"/>
                <w:sz w:val="20"/>
                <w:szCs w:val="20"/>
                <w:lang w:eastAsia="sk-SK"/>
                <w14:ligatures w14:val="none"/>
              </w:rPr>
              <w:t>scan</w:t>
            </w:r>
            <w:proofErr w:type="spellEnd"/>
            <w:r w:rsidR="008C00CD" w:rsidRPr="00F01C83">
              <w:rPr>
                <w:rFonts w:ascii="Calibri (Body)" w:eastAsia="Times New Roman" w:hAnsi="Calibri (Body)" w:cs="Calibri"/>
                <w:color w:val="000000"/>
                <w:kern w:val="0"/>
                <w:sz w:val="20"/>
                <w:szCs w:val="20"/>
                <w:lang w:eastAsia="sk-SK"/>
                <w14:ligatures w14:val="none"/>
              </w:rPr>
              <w:t xml:space="preserve"> vyhotoví pacient použitím svojho zariadenia sám, poplatok sa neúčtuje.</w:t>
            </w:r>
          </w:p>
        </w:tc>
        <w:tc>
          <w:tcPr>
            <w:tcW w:w="1147" w:type="dxa"/>
            <w:gridSpan w:val="3"/>
            <w:tcBorders>
              <w:top w:val="nil"/>
              <w:left w:val="nil"/>
              <w:bottom w:val="single" w:sz="4" w:space="0" w:color="000000"/>
              <w:right w:val="single" w:sz="4" w:space="0" w:color="000000"/>
            </w:tcBorders>
            <w:shd w:val="clear" w:color="FFFFFF" w:fill="FFFFFF"/>
            <w:vAlign w:val="center"/>
            <w:hideMark/>
          </w:tcPr>
          <w:p w14:paraId="4A5D636B" w14:textId="77777777" w:rsidR="005A2C96"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3</w:t>
            </w:r>
          </w:p>
          <w:p w14:paraId="74269788" w14:textId="2FE70DAB" w:rsidR="005A2C96" w:rsidRPr="00F01C83" w:rsidRDefault="005A2C96" w:rsidP="005A2C96">
            <w:pPr>
              <w:spacing w:after="0" w:line="240" w:lineRule="auto"/>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 xml:space="preserve">(za 1 </w:t>
            </w:r>
            <w:proofErr w:type="spellStart"/>
            <w:r>
              <w:rPr>
                <w:rFonts w:ascii="Calibri" w:eastAsia="Times New Roman" w:hAnsi="Calibri" w:cs="Calibri"/>
                <w:color w:val="000000"/>
                <w:kern w:val="0"/>
                <w:sz w:val="20"/>
                <w:szCs w:val="20"/>
                <w:lang w:eastAsia="sk-SK"/>
                <w14:ligatures w14:val="none"/>
              </w:rPr>
              <w:t>str</w:t>
            </w:r>
            <w:proofErr w:type="spellEnd"/>
            <w:r>
              <w:rPr>
                <w:rFonts w:ascii="Calibri" w:eastAsia="Times New Roman" w:hAnsi="Calibri" w:cs="Calibri"/>
                <w:color w:val="000000"/>
                <w:kern w:val="0"/>
                <w:sz w:val="20"/>
                <w:szCs w:val="20"/>
                <w:lang w:eastAsia="sk-SK"/>
                <w14:ligatures w14:val="none"/>
              </w:rPr>
              <w:t xml:space="preserve"> formátu A4 čiernobielo)</w:t>
            </w:r>
          </w:p>
        </w:tc>
        <w:tc>
          <w:tcPr>
            <w:tcW w:w="1198" w:type="dxa"/>
            <w:gridSpan w:val="2"/>
            <w:tcBorders>
              <w:top w:val="nil"/>
              <w:left w:val="nil"/>
              <w:bottom w:val="single" w:sz="4" w:space="0" w:color="000000"/>
              <w:right w:val="single" w:sz="4" w:space="0" w:color="000000"/>
            </w:tcBorders>
            <w:shd w:val="clear" w:color="FFFFFF" w:fill="FFFFFF"/>
            <w:vAlign w:val="center"/>
            <w:hideMark/>
          </w:tcPr>
          <w:p w14:paraId="07903C9D" w14:textId="3134AA7C" w:rsidR="005A2C96" w:rsidRPr="00F01C83"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nehradené zdravotnou pois</w:t>
            </w:r>
            <w:r w:rsidR="00855838">
              <w:rPr>
                <w:rFonts w:ascii="Calibri" w:eastAsia="Times New Roman" w:hAnsi="Calibri" w:cs="Calibri"/>
                <w:color w:val="000000"/>
                <w:kern w:val="0"/>
                <w:sz w:val="20"/>
                <w:szCs w:val="20"/>
                <w:lang w:eastAsia="sk-SK"/>
                <w14:ligatures w14:val="none"/>
              </w:rPr>
              <w:t>ť</w:t>
            </w:r>
            <w:r w:rsidRPr="00F01C83">
              <w:rPr>
                <w:rFonts w:ascii="Calibri" w:eastAsia="Times New Roman" w:hAnsi="Calibri" w:cs="Calibri"/>
                <w:color w:val="000000"/>
                <w:kern w:val="0"/>
                <w:sz w:val="20"/>
                <w:szCs w:val="20"/>
                <w:lang w:eastAsia="sk-SK"/>
                <w14:ligatures w14:val="none"/>
              </w:rPr>
              <w:t>ovňou</w:t>
            </w:r>
          </w:p>
        </w:tc>
        <w:tc>
          <w:tcPr>
            <w:tcW w:w="1180" w:type="dxa"/>
            <w:gridSpan w:val="2"/>
            <w:tcBorders>
              <w:top w:val="nil"/>
              <w:left w:val="nil"/>
              <w:bottom w:val="single" w:sz="4" w:space="0" w:color="000000"/>
              <w:right w:val="single" w:sz="4" w:space="0" w:color="000000"/>
            </w:tcBorders>
            <w:shd w:val="clear" w:color="FFFFFF" w:fill="FFFFFF"/>
            <w:vAlign w:val="center"/>
            <w:hideMark/>
          </w:tcPr>
          <w:p w14:paraId="4371FE6B" w14:textId="7992A897" w:rsidR="005A2C96" w:rsidRPr="00F01C83"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nehradené zdravotnou pois</w:t>
            </w:r>
            <w:r w:rsidR="00855838">
              <w:rPr>
                <w:rFonts w:ascii="Calibri" w:eastAsia="Times New Roman" w:hAnsi="Calibri" w:cs="Calibri"/>
                <w:color w:val="000000"/>
                <w:kern w:val="0"/>
                <w:sz w:val="20"/>
                <w:szCs w:val="20"/>
                <w:lang w:eastAsia="sk-SK"/>
                <w14:ligatures w14:val="none"/>
              </w:rPr>
              <w:t>ť</w:t>
            </w:r>
            <w:r w:rsidRPr="00F01C83">
              <w:rPr>
                <w:rFonts w:ascii="Calibri" w:eastAsia="Times New Roman" w:hAnsi="Calibri" w:cs="Calibri"/>
                <w:color w:val="000000"/>
                <w:kern w:val="0"/>
                <w:sz w:val="20"/>
                <w:szCs w:val="20"/>
                <w:lang w:eastAsia="sk-SK"/>
                <w14:ligatures w14:val="none"/>
              </w:rPr>
              <w:t>ovňou</w:t>
            </w:r>
          </w:p>
        </w:tc>
        <w:tc>
          <w:tcPr>
            <w:tcW w:w="1276" w:type="dxa"/>
            <w:tcBorders>
              <w:top w:val="nil"/>
              <w:left w:val="nil"/>
              <w:bottom w:val="single" w:sz="4" w:space="0" w:color="000000"/>
              <w:right w:val="single" w:sz="4" w:space="0" w:color="000000"/>
            </w:tcBorders>
            <w:shd w:val="clear" w:color="FFFFFF" w:fill="FFFFFF"/>
            <w:vAlign w:val="center"/>
            <w:hideMark/>
          </w:tcPr>
          <w:p w14:paraId="073A2F3C" w14:textId="533F9455" w:rsidR="005A2C96" w:rsidRPr="00F01C83"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nehradené zdravotnou pois</w:t>
            </w:r>
            <w:r w:rsidR="00855838">
              <w:rPr>
                <w:rFonts w:ascii="Calibri" w:eastAsia="Times New Roman" w:hAnsi="Calibri" w:cs="Calibri"/>
                <w:color w:val="000000"/>
                <w:kern w:val="0"/>
                <w:sz w:val="20"/>
                <w:szCs w:val="20"/>
                <w:lang w:eastAsia="sk-SK"/>
                <w14:ligatures w14:val="none"/>
              </w:rPr>
              <w:t>ť</w:t>
            </w:r>
            <w:r w:rsidRPr="00F01C83">
              <w:rPr>
                <w:rFonts w:ascii="Calibri" w:eastAsia="Times New Roman" w:hAnsi="Calibri" w:cs="Calibri"/>
                <w:color w:val="000000"/>
                <w:kern w:val="0"/>
                <w:sz w:val="20"/>
                <w:szCs w:val="20"/>
                <w:lang w:eastAsia="sk-SK"/>
                <w14:ligatures w14:val="none"/>
              </w:rPr>
              <w:t>ovňou</w:t>
            </w:r>
          </w:p>
        </w:tc>
      </w:tr>
      <w:tr w:rsidR="005A2C96" w:rsidRPr="00F01C83" w14:paraId="1717800D" w14:textId="77777777" w:rsidTr="00803147">
        <w:trPr>
          <w:gridAfter w:val="1"/>
          <w:wAfter w:w="160" w:type="dxa"/>
          <w:trHeight w:val="1041"/>
        </w:trPr>
        <w:tc>
          <w:tcPr>
            <w:tcW w:w="708"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3BB4C2E7" w14:textId="77777777" w:rsidR="005A2C96" w:rsidRPr="00F01C83"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 </w:t>
            </w:r>
          </w:p>
        </w:tc>
        <w:tc>
          <w:tcPr>
            <w:tcW w:w="4698" w:type="dxa"/>
            <w:gridSpan w:val="3"/>
            <w:tcBorders>
              <w:top w:val="single" w:sz="4" w:space="0" w:color="000000"/>
              <w:left w:val="nil"/>
              <w:bottom w:val="single" w:sz="4" w:space="0" w:color="000000"/>
              <w:right w:val="single" w:sz="4" w:space="0" w:color="000000"/>
            </w:tcBorders>
            <w:shd w:val="clear" w:color="FFFFFF" w:fill="FFFFFF"/>
            <w:vAlign w:val="center"/>
            <w:hideMark/>
          </w:tcPr>
          <w:p w14:paraId="4A89FB2D" w14:textId="77777777" w:rsidR="00E93241" w:rsidRDefault="00E93241" w:rsidP="005A2C96">
            <w:pPr>
              <w:spacing w:after="0" w:line="240" w:lineRule="auto"/>
              <w:rPr>
                <w:rFonts w:ascii="Calibri" w:eastAsia="Times New Roman" w:hAnsi="Calibri" w:cs="Calibri"/>
                <w:color w:val="000000"/>
                <w:kern w:val="0"/>
                <w:sz w:val="20"/>
                <w:szCs w:val="20"/>
                <w:lang w:eastAsia="sk-SK"/>
                <w14:ligatures w14:val="none"/>
              </w:rPr>
            </w:pPr>
          </w:p>
          <w:p w14:paraId="0347AF89" w14:textId="772FE2C7" w:rsidR="005A2C96" w:rsidRDefault="005A2C96" w:rsidP="005A2C96">
            <w:pPr>
              <w:spacing w:after="0" w:line="240" w:lineRule="auto"/>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 xml:space="preserve">Rozšírená edukácia pacienta na  žiadosť </w:t>
            </w:r>
            <w:r w:rsidR="00B62459">
              <w:rPr>
                <w:rFonts w:ascii="Calibri" w:eastAsia="Times New Roman" w:hAnsi="Calibri" w:cs="Calibri"/>
                <w:color w:val="000000"/>
                <w:kern w:val="0"/>
                <w:sz w:val="20"/>
                <w:szCs w:val="20"/>
                <w:lang w:eastAsia="sk-SK"/>
                <w14:ligatures w14:val="none"/>
              </w:rPr>
              <w:t xml:space="preserve">a súhlas </w:t>
            </w:r>
            <w:r w:rsidRPr="00F01C83">
              <w:rPr>
                <w:rFonts w:ascii="Calibri" w:eastAsia="Times New Roman" w:hAnsi="Calibri" w:cs="Calibri"/>
                <w:color w:val="000000"/>
                <w:kern w:val="0"/>
                <w:sz w:val="20"/>
                <w:szCs w:val="20"/>
                <w:lang w:eastAsia="sk-SK"/>
                <w14:ligatures w14:val="none"/>
              </w:rPr>
              <w:t>pacienta (h</w:t>
            </w:r>
            <w:r>
              <w:rPr>
                <w:rFonts w:ascii="Calibri" w:eastAsia="Times New Roman" w:hAnsi="Calibri" w:cs="Calibri"/>
                <w:color w:val="000000"/>
                <w:kern w:val="0"/>
                <w:sz w:val="20"/>
                <w:szCs w:val="20"/>
                <w:lang w:eastAsia="sk-SK"/>
                <w14:ligatures w14:val="none"/>
              </w:rPr>
              <w:t>ĺ</w:t>
            </w:r>
            <w:r w:rsidRPr="00F01C83">
              <w:rPr>
                <w:rFonts w:ascii="Calibri" w:eastAsia="Times New Roman" w:hAnsi="Calibri" w:cs="Calibri"/>
                <w:color w:val="000000"/>
                <w:kern w:val="0"/>
                <w:sz w:val="20"/>
                <w:szCs w:val="20"/>
                <w:lang w:eastAsia="sk-SK"/>
                <w14:ligatures w14:val="none"/>
              </w:rPr>
              <w:t>bková genéza ochorenia</w:t>
            </w:r>
            <w:r w:rsidR="00AE75E6">
              <w:rPr>
                <w:rFonts w:ascii="Calibri" w:eastAsia="Times New Roman" w:hAnsi="Calibri" w:cs="Calibri"/>
                <w:color w:val="000000"/>
                <w:kern w:val="0"/>
                <w:sz w:val="20"/>
                <w:szCs w:val="20"/>
                <w:lang w:eastAsia="sk-SK"/>
                <w14:ligatures w14:val="none"/>
              </w:rPr>
              <w:t xml:space="preserve"> , </w:t>
            </w:r>
            <w:r w:rsidRPr="00F01C83">
              <w:rPr>
                <w:rFonts w:ascii="Calibri" w:eastAsia="Times New Roman" w:hAnsi="Calibri" w:cs="Calibri"/>
                <w:color w:val="000000"/>
                <w:kern w:val="0"/>
                <w:sz w:val="20"/>
                <w:szCs w:val="20"/>
                <w:lang w:eastAsia="sk-SK"/>
                <w14:ligatures w14:val="none"/>
              </w:rPr>
              <w:t>režimovo-preventívne opatrenia</w:t>
            </w:r>
            <w:r>
              <w:rPr>
                <w:rFonts w:ascii="Calibri" w:eastAsia="Times New Roman" w:hAnsi="Calibri" w:cs="Calibri"/>
                <w:color w:val="000000"/>
                <w:kern w:val="0"/>
                <w:sz w:val="20"/>
                <w:szCs w:val="20"/>
                <w:lang w:eastAsia="sk-SK"/>
                <w14:ligatures w14:val="none"/>
              </w:rPr>
              <w:t>, edukačný materiál a usmernenia)</w:t>
            </w:r>
            <w:r w:rsidR="008C00CD">
              <w:rPr>
                <w:rFonts w:ascii="Calibri" w:eastAsia="Times New Roman" w:hAnsi="Calibri" w:cs="Calibri"/>
                <w:color w:val="000000"/>
                <w:kern w:val="0"/>
                <w:sz w:val="20"/>
                <w:szCs w:val="20"/>
                <w:lang w:eastAsia="sk-SK"/>
                <w14:ligatures w14:val="none"/>
              </w:rPr>
              <w:t>.</w:t>
            </w:r>
          </w:p>
          <w:p w14:paraId="5FA32906" w14:textId="64DBEDFD" w:rsidR="008C00CD" w:rsidRDefault="008C00CD" w:rsidP="005A2C96">
            <w:pPr>
              <w:spacing w:after="0" w:line="240" w:lineRule="auto"/>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Poradenstvo bez objednania alebo odoslania lekárom</w:t>
            </w:r>
          </w:p>
          <w:p w14:paraId="18808FD1" w14:textId="77777777" w:rsidR="000005A5" w:rsidRDefault="000005A5" w:rsidP="005A2C96">
            <w:pPr>
              <w:spacing w:after="0" w:line="240" w:lineRule="auto"/>
              <w:rPr>
                <w:rFonts w:ascii="Calibri" w:eastAsia="Times New Roman" w:hAnsi="Calibri" w:cs="Calibri"/>
                <w:color w:val="000000"/>
                <w:kern w:val="0"/>
                <w:sz w:val="20"/>
                <w:szCs w:val="20"/>
                <w:lang w:eastAsia="sk-SK"/>
                <w14:ligatures w14:val="none"/>
              </w:rPr>
            </w:pPr>
          </w:p>
          <w:p w14:paraId="20A5FF06" w14:textId="1D2C60CB" w:rsidR="00E93241" w:rsidRPr="00F01C83" w:rsidRDefault="00E93241" w:rsidP="005A2C96">
            <w:pPr>
              <w:spacing w:after="0" w:line="240" w:lineRule="auto"/>
              <w:rPr>
                <w:rFonts w:ascii="Calibri" w:eastAsia="Times New Roman" w:hAnsi="Calibri" w:cs="Calibri"/>
                <w:color w:val="000000"/>
                <w:kern w:val="0"/>
                <w:sz w:val="20"/>
                <w:szCs w:val="20"/>
                <w:lang w:eastAsia="sk-SK"/>
                <w14:ligatures w14:val="none"/>
              </w:rPr>
            </w:pPr>
          </w:p>
        </w:tc>
        <w:tc>
          <w:tcPr>
            <w:tcW w:w="1147" w:type="dxa"/>
            <w:gridSpan w:val="3"/>
            <w:tcBorders>
              <w:top w:val="single" w:sz="4" w:space="0" w:color="000000"/>
              <w:left w:val="nil"/>
              <w:bottom w:val="single" w:sz="4" w:space="0" w:color="000000"/>
              <w:right w:val="single" w:sz="4" w:space="0" w:color="000000"/>
            </w:tcBorders>
            <w:shd w:val="clear" w:color="FFFFFF" w:fill="FFFFFF"/>
            <w:vAlign w:val="center"/>
            <w:hideMark/>
          </w:tcPr>
          <w:p w14:paraId="10686CAD" w14:textId="2F5F98A9" w:rsidR="005A2C96"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20</w:t>
            </w:r>
            <w:r w:rsidR="008C00CD">
              <w:rPr>
                <w:rFonts w:ascii="Calibri" w:eastAsia="Times New Roman" w:hAnsi="Calibri" w:cs="Calibri"/>
                <w:color w:val="000000"/>
                <w:kern w:val="0"/>
                <w:sz w:val="20"/>
                <w:szCs w:val="20"/>
                <w:lang w:eastAsia="sk-SK"/>
                <w14:ligatures w14:val="none"/>
              </w:rPr>
              <w:t>/</w:t>
            </w:r>
          </w:p>
          <w:p w14:paraId="1B353A43" w14:textId="3BFF3CE7" w:rsidR="005A2C96" w:rsidRPr="00F01C83" w:rsidRDefault="005A2C96" w:rsidP="005A2C96">
            <w:pPr>
              <w:spacing w:after="0" w:line="240" w:lineRule="auto"/>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 xml:space="preserve">  </w:t>
            </w:r>
            <w:r w:rsidR="008C00CD">
              <w:rPr>
                <w:rFonts w:ascii="Calibri" w:eastAsia="Times New Roman" w:hAnsi="Calibri" w:cs="Calibri"/>
                <w:color w:val="000000"/>
                <w:kern w:val="0"/>
                <w:sz w:val="20"/>
                <w:szCs w:val="20"/>
                <w:lang w:eastAsia="sk-SK"/>
                <w14:ligatures w14:val="none"/>
              </w:rPr>
              <w:t>zač. 15 min</w:t>
            </w:r>
          </w:p>
        </w:tc>
        <w:tc>
          <w:tcPr>
            <w:tcW w:w="1198"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408CED7" w14:textId="1BAFDC30" w:rsidR="005A2C96" w:rsidRPr="00F01C83"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nehradené zdravotnou poisťovňou</w:t>
            </w:r>
            <w:r w:rsidRPr="00F01C83">
              <w:rPr>
                <w:rFonts w:ascii="Calibri" w:eastAsia="Times New Roman" w:hAnsi="Calibri" w:cs="Calibri"/>
                <w:color w:val="000000"/>
                <w:kern w:val="0"/>
                <w:sz w:val="20"/>
                <w:szCs w:val="20"/>
                <w:lang w:eastAsia="sk-SK"/>
                <w14:ligatures w14:val="none"/>
              </w:rPr>
              <w:t> </w:t>
            </w:r>
          </w:p>
        </w:tc>
        <w:tc>
          <w:tcPr>
            <w:tcW w:w="1180" w:type="dxa"/>
            <w:gridSpan w:val="2"/>
            <w:tcBorders>
              <w:top w:val="nil"/>
              <w:left w:val="nil"/>
              <w:bottom w:val="nil"/>
              <w:right w:val="nil"/>
            </w:tcBorders>
            <w:shd w:val="clear" w:color="FFFFFF" w:fill="FFFFFF"/>
            <w:vAlign w:val="center"/>
            <w:hideMark/>
          </w:tcPr>
          <w:p w14:paraId="40F3F847" w14:textId="48D59271" w:rsidR="005A2C96" w:rsidRPr="00F01C83"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nehradené zdravotnou poisťovňou</w:t>
            </w:r>
            <w:r w:rsidRPr="00F01C83">
              <w:rPr>
                <w:rFonts w:ascii="Calibri" w:eastAsia="Times New Roman" w:hAnsi="Calibri" w:cs="Calibri"/>
                <w:color w:val="000000"/>
                <w:kern w:val="0"/>
                <w:sz w:val="20"/>
                <w:szCs w:val="20"/>
                <w:lang w:eastAsia="sk-SK"/>
                <w14:ligatures w14:val="none"/>
              </w:rPr>
              <w:t> </w:t>
            </w:r>
          </w:p>
        </w:tc>
        <w:tc>
          <w:tcPr>
            <w:tcW w:w="1276"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6A88A464" w14:textId="048B0931" w:rsidR="005A2C96" w:rsidRPr="00F01C83"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nehradené zdravotnou poisťovňou</w:t>
            </w:r>
            <w:r w:rsidRPr="00F01C83">
              <w:rPr>
                <w:rFonts w:ascii="Calibri" w:eastAsia="Times New Roman" w:hAnsi="Calibri" w:cs="Calibri"/>
                <w:color w:val="000000"/>
                <w:kern w:val="0"/>
                <w:sz w:val="20"/>
                <w:szCs w:val="20"/>
                <w:lang w:eastAsia="sk-SK"/>
                <w14:ligatures w14:val="none"/>
              </w:rPr>
              <w:t> </w:t>
            </w:r>
          </w:p>
        </w:tc>
      </w:tr>
      <w:tr w:rsidR="005A2C96" w:rsidRPr="00F01C83" w14:paraId="15A13CDA" w14:textId="77777777" w:rsidTr="00803147">
        <w:trPr>
          <w:gridAfter w:val="1"/>
          <w:wAfter w:w="160" w:type="dxa"/>
          <w:trHeight w:val="840"/>
        </w:trPr>
        <w:tc>
          <w:tcPr>
            <w:tcW w:w="708" w:type="dxa"/>
            <w:tcBorders>
              <w:top w:val="nil"/>
              <w:left w:val="single" w:sz="4" w:space="0" w:color="000000"/>
              <w:bottom w:val="single" w:sz="4" w:space="0" w:color="auto"/>
              <w:right w:val="single" w:sz="4" w:space="0" w:color="000000"/>
            </w:tcBorders>
            <w:shd w:val="clear" w:color="FFFFFF" w:fill="FFFFFF"/>
            <w:vAlign w:val="center"/>
            <w:hideMark/>
          </w:tcPr>
          <w:p w14:paraId="7B981F87" w14:textId="77777777" w:rsidR="005A2C96" w:rsidRPr="00F01C83"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 </w:t>
            </w:r>
          </w:p>
        </w:tc>
        <w:tc>
          <w:tcPr>
            <w:tcW w:w="4698" w:type="dxa"/>
            <w:gridSpan w:val="3"/>
            <w:tcBorders>
              <w:top w:val="nil"/>
              <w:left w:val="nil"/>
              <w:bottom w:val="single" w:sz="4" w:space="0" w:color="auto"/>
              <w:right w:val="single" w:sz="4" w:space="0" w:color="000000"/>
            </w:tcBorders>
            <w:shd w:val="clear" w:color="FFFFFF" w:fill="FFFFFF"/>
            <w:vAlign w:val="center"/>
            <w:hideMark/>
          </w:tcPr>
          <w:p w14:paraId="5CBC38D7" w14:textId="77777777" w:rsidR="005A2C96" w:rsidRDefault="005A2C96" w:rsidP="005A2C96">
            <w:pPr>
              <w:spacing w:after="0" w:line="240" w:lineRule="auto"/>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Lokálny obstrek s použitím materiálu ambulancie</w:t>
            </w:r>
          </w:p>
          <w:p w14:paraId="15FE6FB6" w14:textId="3BDD781B" w:rsidR="005A2C96" w:rsidRPr="00F01C83" w:rsidRDefault="005A2C96" w:rsidP="005A2C96">
            <w:pPr>
              <w:spacing w:after="0" w:line="240" w:lineRule="auto"/>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na žiadosť pacienta</w:t>
            </w:r>
          </w:p>
        </w:tc>
        <w:tc>
          <w:tcPr>
            <w:tcW w:w="1147" w:type="dxa"/>
            <w:gridSpan w:val="3"/>
            <w:tcBorders>
              <w:top w:val="nil"/>
              <w:left w:val="nil"/>
              <w:bottom w:val="single" w:sz="4" w:space="0" w:color="auto"/>
              <w:right w:val="single" w:sz="4" w:space="0" w:color="000000"/>
            </w:tcBorders>
            <w:shd w:val="clear" w:color="FFFFFF" w:fill="FFFFFF"/>
            <w:vAlign w:val="center"/>
            <w:hideMark/>
          </w:tcPr>
          <w:p w14:paraId="5D1061B9" w14:textId="377FB5C7" w:rsidR="005A2C96" w:rsidRPr="00F01C83" w:rsidRDefault="00FC5DC1" w:rsidP="006B2C6F">
            <w:pPr>
              <w:spacing w:after="0" w:line="240" w:lineRule="auto"/>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 xml:space="preserve">         5</w:t>
            </w:r>
          </w:p>
        </w:tc>
        <w:tc>
          <w:tcPr>
            <w:tcW w:w="1198" w:type="dxa"/>
            <w:gridSpan w:val="2"/>
            <w:tcBorders>
              <w:top w:val="nil"/>
              <w:left w:val="nil"/>
              <w:bottom w:val="single" w:sz="4" w:space="0" w:color="auto"/>
              <w:right w:val="single" w:sz="4" w:space="0" w:color="000000"/>
            </w:tcBorders>
            <w:shd w:val="clear" w:color="FFFFFF" w:fill="FFFFFF"/>
            <w:vAlign w:val="center"/>
            <w:hideMark/>
          </w:tcPr>
          <w:p w14:paraId="5881D06B" w14:textId="3ADCB075" w:rsidR="005A2C96" w:rsidRPr="00F01C83"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nehradené zdravotnou pois</w:t>
            </w:r>
            <w:r w:rsidR="00803147">
              <w:rPr>
                <w:rFonts w:ascii="Calibri" w:eastAsia="Times New Roman" w:hAnsi="Calibri" w:cs="Calibri"/>
                <w:color w:val="000000"/>
                <w:kern w:val="0"/>
                <w:sz w:val="20"/>
                <w:szCs w:val="20"/>
                <w:lang w:eastAsia="sk-SK"/>
                <w14:ligatures w14:val="none"/>
              </w:rPr>
              <w:t>ť</w:t>
            </w:r>
            <w:r w:rsidRPr="00F01C83">
              <w:rPr>
                <w:rFonts w:ascii="Calibri" w:eastAsia="Times New Roman" w:hAnsi="Calibri" w:cs="Calibri"/>
                <w:color w:val="000000"/>
                <w:kern w:val="0"/>
                <w:sz w:val="20"/>
                <w:szCs w:val="20"/>
                <w:lang w:eastAsia="sk-SK"/>
                <w14:ligatures w14:val="none"/>
              </w:rPr>
              <w:t>ovňou</w:t>
            </w:r>
          </w:p>
        </w:tc>
        <w:tc>
          <w:tcPr>
            <w:tcW w:w="1180" w:type="dxa"/>
            <w:gridSpan w:val="2"/>
            <w:tcBorders>
              <w:top w:val="single" w:sz="4" w:space="0" w:color="000000"/>
              <w:left w:val="nil"/>
              <w:bottom w:val="single" w:sz="4" w:space="0" w:color="auto"/>
              <w:right w:val="nil"/>
            </w:tcBorders>
            <w:shd w:val="clear" w:color="FFFFFF" w:fill="FFFFFF"/>
            <w:vAlign w:val="center"/>
            <w:hideMark/>
          </w:tcPr>
          <w:p w14:paraId="07258D63" w14:textId="6A7327D5" w:rsidR="005A2C96" w:rsidRPr="00F01C83"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nehradené zdravotnou pois</w:t>
            </w:r>
            <w:r w:rsidR="00803147">
              <w:rPr>
                <w:rFonts w:ascii="Calibri" w:eastAsia="Times New Roman" w:hAnsi="Calibri" w:cs="Calibri"/>
                <w:color w:val="000000"/>
                <w:kern w:val="0"/>
                <w:sz w:val="20"/>
                <w:szCs w:val="20"/>
                <w:lang w:eastAsia="sk-SK"/>
                <w14:ligatures w14:val="none"/>
              </w:rPr>
              <w:t>ť</w:t>
            </w:r>
            <w:r w:rsidRPr="00F01C83">
              <w:rPr>
                <w:rFonts w:ascii="Calibri" w:eastAsia="Times New Roman" w:hAnsi="Calibri" w:cs="Calibri"/>
                <w:color w:val="000000"/>
                <w:kern w:val="0"/>
                <w:sz w:val="20"/>
                <w:szCs w:val="20"/>
                <w:lang w:eastAsia="sk-SK"/>
                <w14:ligatures w14:val="none"/>
              </w:rPr>
              <w:t>ovňou</w:t>
            </w:r>
          </w:p>
        </w:tc>
        <w:tc>
          <w:tcPr>
            <w:tcW w:w="1276" w:type="dxa"/>
            <w:tcBorders>
              <w:top w:val="nil"/>
              <w:left w:val="single" w:sz="4" w:space="0" w:color="000000"/>
              <w:bottom w:val="single" w:sz="4" w:space="0" w:color="auto"/>
              <w:right w:val="single" w:sz="4" w:space="0" w:color="000000"/>
            </w:tcBorders>
            <w:shd w:val="clear" w:color="FFFFFF" w:fill="FFFFFF"/>
            <w:vAlign w:val="center"/>
            <w:hideMark/>
          </w:tcPr>
          <w:p w14:paraId="46ADD3C0" w14:textId="53214B1D" w:rsidR="005A2C96" w:rsidRPr="00F01C83"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nehradené zdravotnou pois</w:t>
            </w:r>
            <w:r w:rsidR="00803147">
              <w:rPr>
                <w:rFonts w:ascii="Calibri" w:eastAsia="Times New Roman" w:hAnsi="Calibri" w:cs="Calibri"/>
                <w:color w:val="000000"/>
                <w:kern w:val="0"/>
                <w:sz w:val="20"/>
                <w:szCs w:val="20"/>
                <w:lang w:eastAsia="sk-SK"/>
                <w14:ligatures w14:val="none"/>
              </w:rPr>
              <w:t>ť</w:t>
            </w:r>
            <w:r w:rsidRPr="00F01C83">
              <w:rPr>
                <w:rFonts w:ascii="Calibri" w:eastAsia="Times New Roman" w:hAnsi="Calibri" w:cs="Calibri"/>
                <w:color w:val="000000"/>
                <w:kern w:val="0"/>
                <w:sz w:val="20"/>
                <w:szCs w:val="20"/>
                <w:lang w:eastAsia="sk-SK"/>
                <w14:ligatures w14:val="none"/>
              </w:rPr>
              <w:t>ovňou</w:t>
            </w:r>
          </w:p>
        </w:tc>
      </w:tr>
      <w:tr w:rsidR="005A2C96" w:rsidRPr="00F01C83" w14:paraId="7F6EDA7A" w14:textId="77777777" w:rsidTr="00803147">
        <w:trPr>
          <w:gridAfter w:val="1"/>
          <w:wAfter w:w="160" w:type="dxa"/>
          <w:trHeight w:val="1380"/>
        </w:trPr>
        <w:tc>
          <w:tcPr>
            <w:tcW w:w="708"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08F5CEB3" w14:textId="77777777" w:rsidR="005A2C96" w:rsidRPr="00F01C83"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 </w:t>
            </w:r>
          </w:p>
        </w:tc>
        <w:tc>
          <w:tcPr>
            <w:tcW w:w="4698"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14:paraId="39A53547" w14:textId="77777777" w:rsidR="00BD2774" w:rsidRDefault="005A2C96" w:rsidP="005A2C96">
            <w:pPr>
              <w:spacing w:after="0" w:line="240" w:lineRule="auto"/>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 xml:space="preserve">Aplikácia infúznych zmesí na monitorovanom lôžku </w:t>
            </w:r>
          </w:p>
          <w:p w14:paraId="5907560F" w14:textId="67FD973C" w:rsidR="005A2C96" w:rsidRPr="00F01C83" w:rsidRDefault="005A2C96" w:rsidP="005A2C96">
            <w:pPr>
              <w:spacing w:after="0" w:line="240" w:lineRule="auto"/>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 xml:space="preserve">- nadštandard (termín </w:t>
            </w:r>
            <w:proofErr w:type="spellStart"/>
            <w:r w:rsidRPr="00F01C83">
              <w:rPr>
                <w:rFonts w:ascii="Calibri" w:eastAsia="Times New Roman" w:hAnsi="Calibri" w:cs="Calibri"/>
                <w:color w:val="000000"/>
                <w:kern w:val="0"/>
                <w:sz w:val="20"/>
                <w:szCs w:val="20"/>
                <w:lang w:eastAsia="sk-SK"/>
                <w14:ligatures w14:val="none"/>
              </w:rPr>
              <w:t>p.dohody</w:t>
            </w:r>
            <w:proofErr w:type="spellEnd"/>
            <w:r w:rsidRPr="00F01C83">
              <w:rPr>
                <w:rFonts w:ascii="Calibri" w:eastAsia="Times New Roman" w:hAnsi="Calibri" w:cs="Calibri"/>
                <w:color w:val="000000"/>
                <w:kern w:val="0"/>
                <w:sz w:val="20"/>
                <w:szCs w:val="20"/>
                <w:lang w:eastAsia="sk-SK"/>
                <w14:ligatures w14:val="none"/>
              </w:rPr>
              <w:t xml:space="preserve"> možný do 24h, polohovacie kreslá, na požiadanie prikrývka, tekutiny, </w:t>
            </w:r>
            <w:proofErr w:type="spellStart"/>
            <w:r w:rsidRPr="00F01C83">
              <w:rPr>
                <w:rFonts w:ascii="Calibri" w:eastAsia="Times New Roman" w:hAnsi="Calibri" w:cs="Calibri"/>
                <w:color w:val="000000"/>
                <w:kern w:val="0"/>
                <w:sz w:val="20"/>
                <w:szCs w:val="20"/>
                <w:lang w:eastAsia="sk-SK"/>
                <w14:ligatures w14:val="none"/>
              </w:rPr>
              <w:t>tv</w:t>
            </w:r>
            <w:proofErr w:type="spellEnd"/>
            <w:r>
              <w:rPr>
                <w:rFonts w:ascii="Calibri" w:eastAsia="Times New Roman" w:hAnsi="Calibri" w:cs="Calibri"/>
                <w:color w:val="000000"/>
                <w:kern w:val="0"/>
                <w:sz w:val="20"/>
                <w:szCs w:val="20"/>
                <w:lang w:eastAsia="sk-SK"/>
                <w14:ligatures w14:val="none"/>
              </w:rPr>
              <w:t>), s použitím materiálu ambulancie</w:t>
            </w:r>
          </w:p>
        </w:tc>
        <w:tc>
          <w:tcPr>
            <w:tcW w:w="1147"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14:paraId="097D5DA9" w14:textId="77777777" w:rsidR="005A2C96" w:rsidRPr="00F01C83"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10</w:t>
            </w:r>
          </w:p>
        </w:tc>
        <w:tc>
          <w:tcPr>
            <w:tcW w:w="1198"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14:paraId="09F95477" w14:textId="31940117" w:rsidR="005A2C96"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nehradené</w:t>
            </w:r>
          </w:p>
          <w:p w14:paraId="297ED890" w14:textId="4FFDD6DE" w:rsidR="005A2C96" w:rsidRPr="00F01C83"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zdravotnou pois</w:t>
            </w:r>
            <w:r w:rsidR="00803147">
              <w:rPr>
                <w:rFonts w:ascii="Calibri" w:eastAsia="Times New Roman" w:hAnsi="Calibri" w:cs="Calibri"/>
                <w:color w:val="000000"/>
                <w:kern w:val="0"/>
                <w:sz w:val="20"/>
                <w:szCs w:val="20"/>
                <w:lang w:eastAsia="sk-SK"/>
                <w14:ligatures w14:val="none"/>
              </w:rPr>
              <w:t>ť</w:t>
            </w:r>
            <w:r w:rsidRPr="00F01C83">
              <w:rPr>
                <w:rFonts w:ascii="Calibri" w:eastAsia="Times New Roman" w:hAnsi="Calibri" w:cs="Calibri"/>
                <w:color w:val="000000"/>
                <w:kern w:val="0"/>
                <w:sz w:val="20"/>
                <w:szCs w:val="20"/>
                <w:lang w:eastAsia="sk-SK"/>
                <w14:ligatures w14:val="none"/>
              </w:rPr>
              <w:t>ovňou</w:t>
            </w:r>
          </w:p>
        </w:tc>
        <w:tc>
          <w:tcPr>
            <w:tcW w:w="1180"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14:paraId="0246E0B0" w14:textId="35B8D564" w:rsidR="005A2C96" w:rsidRPr="00F01C83"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nehradené zdravotnou pois</w:t>
            </w:r>
            <w:r w:rsidR="00803147">
              <w:rPr>
                <w:rFonts w:ascii="Calibri" w:eastAsia="Times New Roman" w:hAnsi="Calibri" w:cs="Calibri"/>
                <w:color w:val="000000"/>
                <w:kern w:val="0"/>
                <w:sz w:val="20"/>
                <w:szCs w:val="20"/>
                <w:lang w:eastAsia="sk-SK"/>
                <w14:ligatures w14:val="none"/>
              </w:rPr>
              <w:t>ť</w:t>
            </w:r>
            <w:r w:rsidRPr="00F01C83">
              <w:rPr>
                <w:rFonts w:ascii="Calibri" w:eastAsia="Times New Roman" w:hAnsi="Calibri" w:cs="Calibri"/>
                <w:color w:val="000000"/>
                <w:kern w:val="0"/>
                <w:sz w:val="20"/>
                <w:szCs w:val="20"/>
                <w:lang w:eastAsia="sk-SK"/>
                <w14:ligatures w14:val="none"/>
              </w:rPr>
              <w:t>ovňou</w:t>
            </w:r>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74266147" w14:textId="2088AA02" w:rsidR="005A2C96" w:rsidRPr="00F01C83"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nehradené zdravotnou pois</w:t>
            </w:r>
            <w:r w:rsidR="00803147">
              <w:rPr>
                <w:rFonts w:ascii="Calibri" w:eastAsia="Times New Roman" w:hAnsi="Calibri" w:cs="Calibri"/>
                <w:color w:val="000000"/>
                <w:kern w:val="0"/>
                <w:sz w:val="20"/>
                <w:szCs w:val="20"/>
                <w:lang w:eastAsia="sk-SK"/>
                <w14:ligatures w14:val="none"/>
              </w:rPr>
              <w:t>ť</w:t>
            </w:r>
            <w:r w:rsidRPr="00F01C83">
              <w:rPr>
                <w:rFonts w:ascii="Calibri" w:eastAsia="Times New Roman" w:hAnsi="Calibri" w:cs="Calibri"/>
                <w:color w:val="000000"/>
                <w:kern w:val="0"/>
                <w:sz w:val="20"/>
                <w:szCs w:val="20"/>
                <w:lang w:eastAsia="sk-SK"/>
                <w14:ligatures w14:val="none"/>
              </w:rPr>
              <w:t>ovňou</w:t>
            </w:r>
          </w:p>
        </w:tc>
      </w:tr>
      <w:tr w:rsidR="005A2C96" w:rsidRPr="00F01C83" w14:paraId="3701017E" w14:textId="77777777" w:rsidTr="00803147">
        <w:trPr>
          <w:gridAfter w:val="1"/>
          <w:wAfter w:w="160" w:type="dxa"/>
          <w:trHeight w:val="1380"/>
        </w:trPr>
        <w:tc>
          <w:tcPr>
            <w:tcW w:w="708" w:type="dxa"/>
            <w:tcBorders>
              <w:top w:val="single" w:sz="4" w:space="0" w:color="auto"/>
              <w:left w:val="single" w:sz="4" w:space="0" w:color="000000"/>
              <w:bottom w:val="single" w:sz="4" w:space="0" w:color="auto"/>
              <w:right w:val="single" w:sz="4" w:space="0" w:color="000000"/>
            </w:tcBorders>
            <w:shd w:val="clear" w:color="FFFFFF" w:fill="FFFFFF"/>
            <w:vAlign w:val="center"/>
            <w:hideMark/>
          </w:tcPr>
          <w:p w14:paraId="5AC06AA3" w14:textId="77777777" w:rsidR="005A2C96" w:rsidRPr="00F01C83"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 </w:t>
            </w:r>
          </w:p>
        </w:tc>
        <w:tc>
          <w:tcPr>
            <w:tcW w:w="4698" w:type="dxa"/>
            <w:gridSpan w:val="3"/>
            <w:tcBorders>
              <w:top w:val="single" w:sz="4" w:space="0" w:color="auto"/>
              <w:left w:val="nil"/>
              <w:bottom w:val="single" w:sz="4" w:space="0" w:color="auto"/>
              <w:right w:val="single" w:sz="4" w:space="0" w:color="000000"/>
            </w:tcBorders>
            <w:shd w:val="clear" w:color="FFFFFF" w:fill="FFFFFF"/>
            <w:vAlign w:val="center"/>
            <w:hideMark/>
          </w:tcPr>
          <w:p w14:paraId="22C7D3D8" w14:textId="1012C030" w:rsidR="00803147" w:rsidRPr="00F01C83" w:rsidRDefault="005A2C96" w:rsidP="005A2C96">
            <w:pPr>
              <w:spacing w:after="0" w:line="240" w:lineRule="auto"/>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Opätovné vystavenie žiadanky, receptu pri strate alebo prepadnutí platnosti.</w:t>
            </w:r>
          </w:p>
        </w:tc>
        <w:tc>
          <w:tcPr>
            <w:tcW w:w="1147" w:type="dxa"/>
            <w:gridSpan w:val="3"/>
            <w:tcBorders>
              <w:top w:val="single" w:sz="4" w:space="0" w:color="auto"/>
              <w:left w:val="nil"/>
              <w:bottom w:val="single" w:sz="4" w:space="0" w:color="auto"/>
              <w:right w:val="single" w:sz="4" w:space="0" w:color="000000"/>
            </w:tcBorders>
            <w:shd w:val="clear" w:color="FFFFFF" w:fill="FFFFFF"/>
            <w:vAlign w:val="center"/>
            <w:hideMark/>
          </w:tcPr>
          <w:p w14:paraId="6716DD22" w14:textId="683088C3" w:rsidR="000005A5" w:rsidRPr="00F01C83" w:rsidRDefault="00803147" w:rsidP="00803147">
            <w:pPr>
              <w:spacing w:after="0" w:line="240" w:lineRule="auto"/>
              <w:jc w:val="center"/>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5</w:t>
            </w:r>
          </w:p>
        </w:tc>
        <w:tc>
          <w:tcPr>
            <w:tcW w:w="1198" w:type="dxa"/>
            <w:gridSpan w:val="2"/>
            <w:tcBorders>
              <w:top w:val="single" w:sz="4" w:space="0" w:color="auto"/>
              <w:left w:val="nil"/>
              <w:bottom w:val="single" w:sz="4" w:space="0" w:color="auto"/>
              <w:right w:val="single" w:sz="4" w:space="0" w:color="000000"/>
            </w:tcBorders>
            <w:shd w:val="clear" w:color="FFFFFF" w:fill="FFFFFF"/>
            <w:vAlign w:val="center"/>
            <w:hideMark/>
          </w:tcPr>
          <w:p w14:paraId="732E4F1E" w14:textId="255202E8" w:rsidR="005A2C96" w:rsidRPr="00F01C83"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nehradené zdravotnou pois</w:t>
            </w:r>
            <w:r w:rsidR="00803147">
              <w:rPr>
                <w:rFonts w:ascii="Calibri" w:eastAsia="Times New Roman" w:hAnsi="Calibri" w:cs="Calibri"/>
                <w:color w:val="000000"/>
                <w:kern w:val="0"/>
                <w:sz w:val="20"/>
                <w:szCs w:val="20"/>
                <w:lang w:eastAsia="sk-SK"/>
                <w14:ligatures w14:val="none"/>
              </w:rPr>
              <w:t>ť</w:t>
            </w:r>
            <w:r w:rsidRPr="00F01C83">
              <w:rPr>
                <w:rFonts w:ascii="Calibri" w:eastAsia="Times New Roman" w:hAnsi="Calibri" w:cs="Calibri"/>
                <w:color w:val="000000"/>
                <w:kern w:val="0"/>
                <w:sz w:val="20"/>
                <w:szCs w:val="20"/>
                <w:lang w:eastAsia="sk-SK"/>
                <w14:ligatures w14:val="none"/>
              </w:rPr>
              <w:t>ovňou</w:t>
            </w:r>
          </w:p>
        </w:tc>
        <w:tc>
          <w:tcPr>
            <w:tcW w:w="1180" w:type="dxa"/>
            <w:gridSpan w:val="2"/>
            <w:tcBorders>
              <w:top w:val="single" w:sz="4" w:space="0" w:color="auto"/>
              <w:left w:val="nil"/>
              <w:bottom w:val="single" w:sz="4" w:space="0" w:color="auto"/>
              <w:right w:val="single" w:sz="4" w:space="0" w:color="000000"/>
            </w:tcBorders>
            <w:shd w:val="clear" w:color="FFFFFF" w:fill="FFFFFF"/>
            <w:vAlign w:val="center"/>
            <w:hideMark/>
          </w:tcPr>
          <w:p w14:paraId="529E3612" w14:textId="61BB456F" w:rsidR="005A2C96" w:rsidRPr="00F01C83"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nehradené zdravotnou pois</w:t>
            </w:r>
            <w:r w:rsidR="00803147">
              <w:rPr>
                <w:rFonts w:ascii="Calibri" w:eastAsia="Times New Roman" w:hAnsi="Calibri" w:cs="Calibri"/>
                <w:color w:val="000000"/>
                <w:kern w:val="0"/>
                <w:sz w:val="20"/>
                <w:szCs w:val="20"/>
                <w:lang w:eastAsia="sk-SK"/>
                <w14:ligatures w14:val="none"/>
              </w:rPr>
              <w:t>ť</w:t>
            </w:r>
            <w:r w:rsidRPr="00F01C83">
              <w:rPr>
                <w:rFonts w:ascii="Calibri" w:eastAsia="Times New Roman" w:hAnsi="Calibri" w:cs="Calibri"/>
                <w:color w:val="000000"/>
                <w:kern w:val="0"/>
                <w:sz w:val="20"/>
                <w:szCs w:val="20"/>
                <w:lang w:eastAsia="sk-SK"/>
                <w14:ligatures w14:val="none"/>
              </w:rPr>
              <w:t>ovňou</w:t>
            </w:r>
          </w:p>
        </w:tc>
        <w:tc>
          <w:tcPr>
            <w:tcW w:w="1276" w:type="dxa"/>
            <w:tcBorders>
              <w:top w:val="single" w:sz="4" w:space="0" w:color="auto"/>
              <w:left w:val="nil"/>
              <w:bottom w:val="single" w:sz="4" w:space="0" w:color="auto"/>
              <w:right w:val="single" w:sz="4" w:space="0" w:color="000000"/>
            </w:tcBorders>
            <w:shd w:val="clear" w:color="FFFFFF" w:fill="FFFFFF"/>
            <w:vAlign w:val="center"/>
            <w:hideMark/>
          </w:tcPr>
          <w:p w14:paraId="1A8D3A44" w14:textId="5213A8EC" w:rsidR="005A2C96" w:rsidRPr="00F01C83"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nehradené zdravotnou pois</w:t>
            </w:r>
            <w:r w:rsidR="00803147">
              <w:rPr>
                <w:rFonts w:ascii="Calibri" w:eastAsia="Times New Roman" w:hAnsi="Calibri" w:cs="Calibri"/>
                <w:color w:val="000000"/>
                <w:kern w:val="0"/>
                <w:sz w:val="20"/>
                <w:szCs w:val="20"/>
                <w:lang w:eastAsia="sk-SK"/>
                <w14:ligatures w14:val="none"/>
              </w:rPr>
              <w:t>ť</w:t>
            </w:r>
            <w:r w:rsidRPr="00F01C83">
              <w:rPr>
                <w:rFonts w:ascii="Calibri" w:eastAsia="Times New Roman" w:hAnsi="Calibri" w:cs="Calibri"/>
                <w:color w:val="000000"/>
                <w:kern w:val="0"/>
                <w:sz w:val="20"/>
                <w:szCs w:val="20"/>
                <w:lang w:eastAsia="sk-SK"/>
                <w14:ligatures w14:val="none"/>
              </w:rPr>
              <w:t>ovňou</w:t>
            </w:r>
          </w:p>
        </w:tc>
      </w:tr>
      <w:tr w:rsidR="00803147" w:rsidRPr="00F01C83" w14:paraId="75F2093E" w14:textId="77777777" w:rsidTr="00803147">
        <w:trPr>
          <w:gridAfter w:val="1"/>
          <w:wAfter w:w="160" w:type="dxa"/>
          <w:trHeight w:val="1380"/>
        </w:trPr>
        <w:tc>
          <w:tcPr>
            <w:tcW w:w="708" w:type="dxa"/>
            <w:tcBorders>
              <w:top w:val="single" w:sz="4" w:space="0" w:color="auto"/>
              <w:left w:val="single" w:sz="4" w:space="0" w:color="000000"/>
              <w:bottom w:val="single" w:sz="4" w:space="0" w:color="auto"/>
              <w:right w:val="single" w:sz="4" w:space="0" w:color="000000"/>
            </w:tcBorders>
            <w:shd w:val="clear" w:color="FFFFFF" w:fill="FFFFFF"/>
            <w:vAlign w:val="center"/>
          </w:tcPr>
          <w:p w14:paraId="448DF126" w14:textId="77777777" w:rsidR="00803147" w:rsidRPr="00F01C83" w:rsidRDefault="00803147" w:rsidP="005A2C96">
            <w:pPr>
              <w:spacing w:after="0" w:line="240" w:lineRule="auto"/>
              <w:jc w:val="center"/>
              <w:rPr>
                <w:rFonts w:ascii="Calibri" w:eastAsia="Times New Roman" w:hAnsi="Calibri" w:cs="Calibri"/>
                <w:color w:val="000000"/>
                <w:kern w:val="0"/>
                <w:sz w:val="20"/>
                <w:szCs w:val="20"/>
                <w:lang w:eastAsia="sk-SK"/>
                <w14:ligatures w14:val="none"/>
              </w:rPr>
            </w:pPr>
          </w:p>
        </w:tc>
        <w:tc>
          <w:tcPr>
            <w:tcW w:w="4698" w:type="dxa"/>
            <w:gridSpan w:val="3"/>
            <w:tcBorders>
              <w:top w:val="single" w:sz="4" w:space="0" w:color="auto"/>
              <w:left w:val="nil"/>
              <w:bottom w:val="single" w:sz="4" w:space="0" w:color="auto"/>
              <w:right w:val="single" w:sz="4" w:space="0" w:color="000000"/>
            </w:tcBorders>
            <w:shd w:val="clear" w:color="FFFFFF" w:fill="FFFFFF"/>
            <w:vAlign w:val="center"/>
          </w:tcPr>
          <w:p w14:paraId="417ABB08" w14:textId="6C82F64D" w:rsidR="008C00CD" w:rsidRDefault="00803147" w:rsidP="005A2C96">
            <w:pPr>
              <w:spacing w:after="0" w:line="240" w:lineRule="auto"/>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Vystavenie potvrdenia na žiadosť pacienta</w:t>
            </w:r>
            <w:r w:rsidR="008C00CD">
              <w:rPr>
                <w:rFonts w:ascii="Calibri" w:eastAsia="Times New Roman" w:hAnsi="Calibri" w:cs="Calibri"/>
                <w:color w:val="000000"/>
                <w:kern w:val="0"/>
                <w:sz w:val="20"/>
                <w:szCs w:val="20"/>
                <w:lang w:eastAsia="sk-SK"/>
                <w14:ligatures w14:val="none"/>
              </w:rPr>
              <w:t xml:space="preserve"> alebo  nemedicínske účely</w:t>
            </w:r>
          </w:p>
          <w:p w14:paraId="146912A7" w14:textId="16DD9A97" w:rsidR="00803147" w:rsidRPr="00F01C83" w:rsidRDefault="008C00CD" w:rsidP="005A2C96">
            <w:pPr>
              <w:spacing w:after="0" w:line="240" w:lineRule="auto"/>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w:t>
            </w:r>
            <w:r w:rsidR="00803147">
              <w:rPr>
                <w:rFonts w:ascii="Calibri" w:eastAsia="Times New Roman" w:hAnsi="Calibri" w:cs="Calibri"/>
                <w:color w:val="000000"/>
                <w:kern w:val="0"/>
                <w:sz w:val="20"/>
                <w:szCs w:val="20"/>
                <w:lang w:eastAsia="sk-SK"/>
                <w14:ligatures w14:val="none"/>
              </w:rPr>
              <w:t>komerčné, posudkové</w:t>
            </w:r>
            <w:r>
              <w:rPr>
                <w:rFonts w:ascii="Calibri" w:eastAsia="Times New Roman" w:hAnsi="Calibri" w:cs="Calibri"/>
                <w:color w:val="000000"/>
                <w:kern w:val="0"/>
                <w:sz w:val="20"/>
                <w:szCs w:val="20"/>
                <w:lang w:eastAsia="sk-SK"/>
                <w14:ligatures w14:val="none"/>
              </w:rPr>
              <w:t>, pracovné).</w:t>
            </w:r>
          </w:p>
        </w:tc>
        <w:tc>
          <w:tcPr>
            <w:tcW w:w="1147" w:type="dxa"/>
            <w:gridSpan w:val="3"/>
            <w:tcBorders>
              <w:top w:val="single" w:sz="4" w:space="0" w:color="auto"/>
              <w:left w:val="nil"/>
              <w:bottom w:val="single" w:sz="4" w:space="0" w:color="auto"/>
              <w:right w:val="single" w:sz="4" w:space="0" w:color="000000"/>
            </w:tcBorders>
            <w:shd w:val="clear" w:color="FFFFFF" w:fill="FFFFFF"/>
            <w:vAlign w:val="center"/>
          </w:tcPr>
          <w:p w14:paraId="1DFD4DF6" w14:textId="543F0421" w:rsidR="00803147" w:rsidRDefault="00803147" w:rsidP="005A2C96">
            <w:pPr>
              <w:spacing w:after="0" w:line="240" w:lineRule="auto"/>
              <w:jc w:val="center"/>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20</w:t>
            </w:r>
          </w:p>
        </w:tc>
        <w:tc>
          <w:tcPr>
            <w:tcW w:w="1198" w:type="dxa"/>
            <w:gridSpan w:val="2"/>
            <w:tcBorders>
              <w:top w:val="single" w:sz="4" w:space="0" w:color="auto"/>
              <w:left w:val="nil"/>
              <w:bottom w:val="single" w:sz="4" w:space="0" w:color="auto"/>
              <w:right w:val="single" w:sz="4" w:space="0" w:color="000000"/>
            </w:tcBorders>
            <w:shd w:val="clear" w:color="FFFFFF" w:fill="FFFFFF"/>
            <w:vAlign w:val="center"/>
          </w:tcPr>
          <w:p w14:paraId="19A4A02D" w14:textId="01D97543" w:rsidR="00803147" w:rsidRPr="00F01C83" w:rsidRDefault="00803147" w:rsidP="005A2C96">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nehradené zdravotnou pois</w:t>
            </w:r>
            <w:r>
              <w:rPr>
                <w:rFonts w:ascii="Calibri" w:eastAsia="Times New Roman" w:hAnsi="Calibri" w:cs="Calibri"/>
                <w:color w:val="000000"/>
                <w:kern w:val="0"/>
                <w:sz w:val="20"/>
                <w:szCs w:val="20"/>
                <w:lang w:eastAsia="sk-SK"/>
                <w14:ligatures w14:val="none"/>
              </w:rPr>
              <w:t>ť</w:t>
            </w:r>
            <w:r w:rsidRPr="00F01C83">
              <w:rPr>
                <w:rFonts w:ascii="Calibri" w:eastAsia="Times New Roman" w:hAnsi="Calibri" w:cs="Calibri"/>
                <w:color w:val="000000"/>
                <w:kern w:val="0"/>
                <w:sz w:val="20"/>
                <w:szCs w:val="20"/>
                <w:lang w:eastAsia="sk-SK"/>
                <w14:ligatures w14:val="none"/>
              </w:rPr>
              <w:t>ovňou</w:t>
            </w:r>
          </w:p>
        </w:tc>
        <w:tc>
          <w:tcPr>
            <w:tcW w:w="1180" w:type="dxa"/>
            <w:gridSpan w:val="2"/>
            <w:tcBorders>
              <w:top w:val="single" w:sz="4" w:space="0" w:color="auto"/>
              <w:left w:val="nil"/>
              <w:bottom w:val="single" w:sz="4" w:space="0" w:color="auto"/>
              <w:right w:val="single" w:sz="4" w:space="0" w:color="000000"/>
            </w:tcBorders>
            <w:shd w:val="clear" w:color="FFFFFF" w:fill="FFFFFF"/>
            <w:vAlign w:val="center"/>
          </w:tcPr>
          <w:p w14:paraId="5BA18E9A" w14:textId="0E743587" w:rsidR="00803147" w:rsidRPr="00F01C83" w:rsidRDefault="00803147" w:rsidP="005A2C96">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nehradené zdravotnou pois</w:t>
            </w:r>
            <w:r>
              <w:rPr>
                <w:rFonts w:ascii="Calibri" w:eastAsia="Times New Roman" w:hAnsi="Calibri" w:cs="Calibri"/>
                <w:color w:val="000000"/>
                <w:kern w:val="0"/>
                <w:sz w:val="20"/>
                <w:szCs w:val="20"/>
                <w:lang w:eastAsia="sk-SK"/>
                <w14:ligatures w14:val="none"/>
              </w:rPr>
              <w:t>ť</w:t>
            </w:r>
            <w:r w:rsidRPr="00F01C83">
              <w:rPr>
                <w:rFonts w:ascii="Calibri" w:eastAsia="Times New Roman" w:hAnsi="Calibri" w:cs="Calibri"/>
                <w:color w:val="000000"/>
                <w:kern w:val="0"/>
                <w:sz w:val="20"/>
                <w:szCs w:val="20"/>
                <w:lang w:eastAsia="sk-SK"/>
                <w14:ligatures w14:val="none"/>
              </w:rPr>
              <w:t>ovňou</w:t>
            </w:r>
          </w:p>
        </w:tc>
        <w:tc>
          <w:tcPr>
            <w:tcW w:w="1276" w:type="dxa"/>
            <w:tcBorders>
              <w:top w:val="single" w:sz="4" w:space="0" w:color="auto"/>
              <w:left w:val="nil"/>
              <w:bottom w:val="single" w:sz="4" w:space="0" w:color="auto"/>
              <w:right w:val="single" w:sz="4" w:space="0" w:color="000000"/>
            </w:tcBorders>
            <w:shd w:val="clear" w:color="FFFFFF" w:fill="FFFFFF"/>
            <w:vAlign w:val="center"/>
          </w:tcPr>
          <w:p w14:paraId="5FE882E2" w14:textId="1B3639A4" w:rsidR="00803147" w:rsidRPr="00F01C83" w:rsidRDefault="00803147" w:rsidP="005A2C96">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nehradené zdravotnou pois</w:t>
            </w:r>
            <w:r>
              <w:rPr>
                <w:rFonts w:ascii="Calibri" w:eastAsia="Times New Roman" w:hAnsi="Calibri" w:cs="Calibri"/>
                <w:color w:val="000000"/>
                <w:kern w:val="0"/>
                <w:sz w:val="20"/>
                <w:szCs w:val="20"/>
                <w:lang w:eastAsia="sk-SK"/>
                <w14:ligatures w14:val="none"/>
              </w:rPr>
              <w:t>ť</w:t>
            </w:r>
            <w:r w:rsidRPr="00F01C83">
              <w:rPr>
                <w:rFonts w:ascii="Calibri" w:eastAsia="Times New Roman" w:hAnsi="Calibri" w:cs="Calibri"/>
                <w:color w:val="000000"/>
                <w:kern w:val="0"/>
                <w:sz w:val="20"/>
                <w:szCs w:val="20"/>
                <w:lang w:eastAsia="sk-SK"/>
                <w14:ligatures w14:val="none"/>
              </w:rPr>
              <w:t>ovňou</w:t>
            </w:r>
          </w:p>
        </w:tc>
      </w:tr>
      <w:tr w:rsidR="005F0786" w:rsidRPr="00F01C83" w14:paraId="643B9C11" w14:textId="77777777" w:rsidTr="00803147">
        <w:trPr>
          <w:gridAfter w:val="1"/>
          <w:wAfter w:w="160" w:type="dxa"/>
          <w:trHeight w:val="840"/>
        </w:trPr>
        <w:tc>
          <w:tcPr>
            <w:tcW w:w="708"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3CA320DB" w14:textId="77777777" w:rsidR="005A2C96" w:rsidRPr="00F01C83"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 </w:t>
            </w:r>
          </w:p>
        </w:tc>
        <w:tc>
          <w:tcPr>
            <w:tcW w:w="4698"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14:paraId="694032FB" w14:textId="77777777" w:rsidR="00803147" w:rsidRDefault="005A2C96" w:rsidP="005A2C96">
            <w:pPr>
              <w:spacing w:after="0" w:line="240" w:lineRule="auto"/>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 xml:space="preserve">Zmluvná pokuta </w:t>
            </w:r>
            <w:r w:rsidRPr="00F01C83">
              <w:rPr>
                <w:rFonts w:ascii="Calibri" w:eastAsia="Times New Roman" w:hAnsi="Calibri" w:cs="Calibri"/>
                <w:color w:val="000000"/>
                <w:kern w:val="0"/>
                <w:sz w:val="20"/>
                <w:szCs w:val="20"/>
                <w:lang w:eastAsia="sk-SK"/>
                <w14:ligatures w14:val="none"/>
              </w:rPr>
              <w:t xml:space="preserve"> za neosprav</w:t>
            </w:r>
            <w:r>
              <w:rPr>
                <w:rFonts w:ascii="Calibri" w:eastAsia="Times New Roman" w:hAnsi="Calibri" w:cs="Calibri"/>
                <w:color w:val="000000"/>
                <w:kern w:val="0"/>
                <w:sz w:val="20"/>
                <w:szCs w:val="20"/>
                <w:lang w:eastAsia="sk-SK"/>
                <w14:ligatures w14:val="none"/>
              </w:rPr>
              <w:t>edln</w:t>
            </w:r>
            <w:r w:rsidRPr="00F01C83">
              <w:rPr>
                <w:rFonts w:ascii="Calibri" w:eastAsia="Times New Roman" w:hAnsi="Calibri" w:cs="Calibri"/>
                <w:color w:val="000000"/>
                <w:kern w:val="0"/>
                <w:sz w:val="20"/>
                <w:szCs w:val="20"/>
                <w:lang w:eastAsia="sk-SK"/>
                <w14:ligatures w14:val="none"/>
              </w:rPr>
              <w:t xml:space="preserve">enú neprítomnosť </w:t>
            </w:r>
          </w:p>
          <w:p w14:paraId="7D655D5A" w14:textId="5F4806F8" w:rsidR="005A2C96" w:rsidRDefault="005A2C96" w:rsidP="005A2C96">
            <w:pPr>
              <w:spacing w:after="0" w:line="240" w:lineRule="auto"/>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 xml:space="preserve">na objednané vyšetrenie z dôvodu blokovania termínu. </w:t>
            </w:r>
          </w:p>
          <w:p w14:paraId="5930427B" w14:textId="6A266D02" w:rsidR="005A2C96" w:rsidRPr="00F01C83" w:rsidRDefault="005A2C96" w:rsidP="005A2C96">
            <w:pPr>
              <w:spacing w:after="0" w:line="240" w:lineRule="auto"/>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 xml:space="preserve">Podmienky výberu poplatku bližšie stanovujú </w:t>
            </w:r>
            <w:r>
              <w:rPr>
                <w:rFonts w:ascii="Calibri" w:eastAsia="Times New Roman" w:hAnsi="Calibri" w:cs="Calibri"/>
                <w:color w:val="000000"/>
                <w:kern w:val="0"/>
                <w:sz w:val="20"/>
                <w:szCs w:val="20"/>
                <w:lang w:eastAsia="sk-SK"/>
                <w14:ligatures w14:val="none"/>
              </w:rPr>
              <w:t>V</w:t>
            </w:r>
            <w:r w:rsidRPr="00F01C83">
              <w:rPr>
                <w:rFonts w:ascii="Calibri" w:eastAsia="Times New Roman" w:hAnsi="Calibri" w:cs="Calibri"/>
                <w:color w:val="000000"/>
                <w:kern w:val="0"/>
                <w:sz w:val="20"/>
                <w:szCs w:val="20"/>
                <w:lang w:eastAsia="sk-SK"/>
                <w14:ligatures w14:val="none"/>
              </w:rPr>
              <w:t>šeobecné zmluvné podmienky poskytovateľa</w:t>
            </w:r>
            <w:r>
              <w:rPr>
                <w:rFonts w:ascii="Calibri" w:eastAsia="Times New Roman" w:hAnsi="Calibri" w:cs="Calibri"/>
                <w:color w:val="000000"/>
                <w:kern w:val="0"/>
                <w:sz w:val="20"/>
                <w:szCs w:val="20"/>
                <w:lang w:eastAsia="sk-SK"/>
                <w14:ligatures w14:val="none"/>
              </w:rPr>
              <w:t>.</w:t>
            </w:r>
          </w:p>
        </w:tc>
        <w:tc>
          <w:tcPr>
            <w:tcW w:w="1147"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14:paraId="2B73491E" w14:textId="2216E7C6" w:rsidR="005A2C96" w:rsidRPr="00F01C83" w:rsidRDefault="005A2C96" w:rsidP="005A2C96">
            <w:pPr>
              <w:spacing w:after="0" w:line="240" w:lineRule="auto"/>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 </w:t>
            </w:r>
            <w:r>
              <w:rPr>
                <w:rFonts w:ascii="Calibri" w:eastAsia="Times New Roman" w:hAnsi="Calibri" w:cs="Calibri"/>
                <w:color w:val="000000"/>
                <w:kern w:val="0"/>
                <w:sz w:val="20"/>
                <w:szCs w:val="20"/>
                <w:lang w:eastAsia="sk-SK"/>
                <w14:ligatures w14:val="none"/>
              </w:rPr>
              <w:t xml:space="preserve">       20 </w:t>
            </w:r>
          </w:p>
        </w:tc>
        <w:tc>
          <w:tcPr>
            <w:tcW w:w="1198"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14:paraId="00C8D4FA" w14:textId="0893FCBA" w:rsidR="005A2C96" w:rsidRPr="00F01C83" w:rsidRDefault="005A2C96" w:rsidP="005A2C96">
            <w:pPr>
              <w:spacing w:after="0" w:line="240" w:lineRule="auto"/>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rezervovaný čas nehradený zdravotnou poisťovňou</w:t>
            </w:r>
          </w:p>
        </w:tc>
        <w:tc>
          <w:tcPr>
            <w:tcW w:w="1180"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14:paraId="339F1C77" w14:textId="5DE4AA0D" w:rsidR="005A2C96" w:rsidRPr="00F01C83" w:rsidRDefault="005A2C96" w:rsidP="005A2C96">
            <w:pPr>
              <w:spacing w:after="0" w:line="240" w:lineRule="auto"/>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rezervovaný čas nehradený zdravotnou poisťovňou</w:t>
            </w:r>
            <w:r w:rsidRPr="00F01C83">
              <w:rPr>
                <w:rFonts w:ascii="Calibri" w:eastAsia="Times New Roman" w:hAnsi="Calibri" w:cs="Calibri"/>
                <w:color w:val="000000"/>
                <w:kern w:val="0"/>
                <w:sz w:val="20"/>
                <w:szCs w:val="20"/>
                <w:lang w:eastAsia="sk-SK"/>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7A13CA0F" w14:textId="2A92BB35" w:rsidR="000005A5" w:rsidRPr="00F01C83" w:rsidRDefault="00803147" w:rsidP="005A2C96">
            <w:pPr>
              <w:spacing w:after="0" w:line="240" w:lineRule="auto"/>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rezervovaný</w:t>
            </w:r>
            <w:r w:rsidR="005A2C96">
              <w:rPr>
                <w:rFonts w:ascii="Calibri" w:eastAsia="Times New Roman" w:hAnsi="Calibri" w:cs="Calibri"/>
                <w:color w:val="000000"/>
                <w:kern w:val="0"/>
                <w:sz w:val="20"/>
                <w:szCs w:val="20"/>
                <w:lang w:eastAsia="sk-SK"/>
                <w14:ligatures w14:val="none"/>
              </w:rPr>
              <w:t xml:space="preserve"> čas nehradený zdravotnou poisťovňou</w:t>
            </w:r>
          </w:p>
        </w:tc>
      </w:tr>
      <w:tr w:rsidR="005A2C96" w:rsidRPr="00F01C83" w14:paraId="17D8B7A5" w14:textId="77777777" w:rsidTr="00803147">
        <w:trPr>
          <w:gridAfter w:val="1"/>
          <w:wAfter w:w="160" w:type="dxa"/>
          <w:trHeight w:val="1281"/>
        </w:trPr>
        <w:tc>
          <w:tcPr>
            <w:tcW w:w="708" w:type="dxa"/>
            <w:tcBorders>
              <w:top w:val="nil"/>
              <w:left w:val="single" w:sz="4" w:space="0" w:color="000000"/>
              <w:bottom w:val="single" w:sz="4" w:space="0" w:color="000000"/>
              <w:right w:val="single" w:sz="4" w:space="0" w:color="000000"/>
            </w:tcBorders>
            <w:shd w:val="clear" w:color="FFFFFF" w:fill="FFFFFF"/>
            <w:vAlign w:val="center"/>
            <w:hideMark/>
          </w:tcPr>
          <w:p w14:paraId="03AB4076" w14:textId="77777777" w:rsidR="005A2C96" w:rsidRPr="00F01C83"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 </w:t>
            </w:r>
          </w:p>
        </w:tc>
        <w:tc>
          <w:tcPr>
            <w:tcW w:w="4698" w:type="dxa"/>
            <w:gridSpan w:val="3"/>
            <w:tcBorders>
              <w:top w:val="nil"/>
              <w:left w:val="nil"/>
              <w:bottom w:val="single" w:sz="4" w:space="0" w:color="000000"/>
              <w:right w:val="single" w:sz="4" w:space="0" w:color="000000"/>
            </w:tcBorders>
            <w:shd w:val="clear" w:color="FFFFFF" w:fill="FFFFFF"/>
            <w:vAlign w:val="center"/>
            <w:hideMark/>
          </w:tcPr>
          <w:p w14:paraId="0EF69F31" w14:textId="77777777" w:rsidR="000B2F9B" w:rsidRDefault="000B2F9B" w:rsidP="005A2C96">
            <w:pPr>
              <w:spacing w:after="0" w:line="240" w:lineRule="auto"/>
              <w:rPr>
                <w:rFonts w:ascii="Calibri" w:eastAsia="Times New Roman" w:hAnsi="Calibri" w:cs="Calibri"/>
                <w:color w:val="000000"/>
                <w:kern w:val="0"/>
                <w:sz w:val="20"/>
                <w:szCs w:val="20"/>
                <w:lang w:eastAsia="sk-SK"/>
                <w14:ligatures w14:val="none"/>
              </w:rPr>
            </w:pPr>
          </w:p>
          <w:p w14:paraId="57BB6307" w14:textId="7855CF17" w:rsidR="005A2C96" w:rsidRDefault="005A2C96" w:rsidP="005A2C96">
            <w:pPr>
              <w:spacing w:after="0" w:line="240" w:lineRule="auto"/>
              <w:rPr>
                <w:rFonts w:ascii="Calibri" w:eastAsia="Times New Roman" w:hAnsi="Calibri" w:cs="Calibri"/>
                <w:color w:val="000000"/>
                <w:kern w:val="0"/>
                <w:sz w:val="20"/>
                <w:szCs w:val="20"/>
                <w:lang w:eastAsia="sk-SK"/>
                <w14:ligatures w14:val="none"/>
              </w:rPr>
            </w:pPr>
            <w:r w:rsidRPr="00F01C83">
              <w:rPr>
                <w:rFonts w:ascii="Calibri" w:eastAsia="Times New Roman" w:hAnsi="Calibri" w:cs="Calibri"/>
                <w:color w:val="000000"/>
                <w:kern w:val="0"/>
                <w:sz w:val="20"/>
                <w:szCs w:val="20"/>
                <w:lang w:eastAsia="sk-SK"/>
                <w14:ligatures w14:val="none"/>
              </w:rPr>
              <w:t xml:space="preserve">Ambulantná dostupnosť </w:t>
            </w:r>
            <w:r w:rsidR="002B11B3">
              <w:rPr>
                <w:rFonts w:ascii="Calibri" w:eastAsia="Times New Roman" w:hAnsi="Calibri" w:cs="Calibri"/>
                <w:color w:val="000000"/>
                <w:kern w:val="0"/>
                <w:sz w:val="20"/>
                <w:szCs w:val="20"/>
                <w:lang w:eastAsia="sk-SK"/>
                <w14:ligatures w14:val="none"/>
              </w:rPr>
              <w:t>p</w:t>
            </w:r>
            <w:r w:rsidRPr="00F01C83">
              <w:rPr>
                <w:rFonts w:ascii="Calibri" w:eastAsia="Times New Roman" w:hAnsi="Calibri" w:cs="Calibri"/>
                <w:color w:val="000000"/>
                <w:kern w:val="0"/>
                <w:sz w:val="20"/>
                <w:szCs w:val="20"/>
                <w:lang w:eastAsia="sk-SK"/>
                <w14:ligatures w14:val="none"/>
              </w:rPr>
              <w:t>oskytovateľa mimo ordinačných hodín počas pracovných dní</w:t>
            </w:r>
            <w:r>
              <w:rPr>
                <w:rFonts w:ascii="Calibri" w:eastAsia="Times New Roman" w:hAnsi="Calibri" w:cs="Calibri"/>
                <w:color w:val="000000"/>
                <w:kern w:val="0"/>
                <w:sz w:val="20"/>
                <w:szCs w:val="20"/>
                <w:lang w:eastAsia="sk-SK"/>
                <w14:ligatures w14:val="none"/>
              </w:rPr>
              <w:t>.</w:t>
            </w:r>
          </w:p>
          <w:p w14:paraId="610CB42F" w14:textId="77777777" w:rsidR="005A2C96" w:rsidRDefault="005A2C96" w:rsidP="005A2C96">
            <w:pPr>
              <w:spacing w:after="0" w:line="240" w:lineRule="auto"/>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P</w:t>
            </w:r>
            <w:r w:rsidRPr="00F01C83">
              <w:rPr>
                <w:rFonts w:ascii="Calibri" w:eastAsia="Times New Roman" w:hAnsi="Calibri" w:cs="Calibri"/>
                <w:color w:val="000000"/>
                <w:kern w:val="0"/>
                <w:sz w:val="20"/>
                <w:szCs w:val="20"/>
                <w:lang w:eastAsia="sk-SK"/>
                <w14:ligatures w14:val="none"/>
              </w:rPr>
              <w:t xml:space="preserve">odmienky dostupnosti </w:t>
            </w:r>
            <w:r w:rsidR="002B11B3">
              <w:rPr>
                <w:rFonts w:ascii="Calibri" w:eastAsia="Times New Roman" w:hAnsi="Calibri" w:cs="Calibri"/>
                <w:color w:val="000000"/>
                <w:kern w:val="0"/>
                <w:sz w:val="20"/>
                <w:szCs w:val="20"/>
                <w:lang w:eastAsia="sk-SK"/>
                <w14:ligatures w14:val="none"/>
              </w:rPr>
              <w:t>p</w:t>
            </w:r>
            <w:r w:rsidRPr="00F01C83">
              <w:rPr>
                <w:rFonts w:ascii="Calibri" w:eastAsia="Times New Roman" w:hAnsi="Calibri" w:cs="Calibri"/>
                <w:color w:val="000000"/>
                <w:kern w:val="0"/>
                <w:sz w:val="20"/>
                <w:szCs w:val="20"/>
                <w:lang w:eastAsia="sk-SK"/>
                <w14:ligatures w14:val="none"/>
              </w:rPr>
              <w:t xml:space="preserve">oskytovateľa bližšie upravuje dodatok k zmluve o poskytovaní </w:t>
            </w:r>
            <w:r>
              <w:rPr>
                <w:rFonts w:ascii="Calibri" w:eastAsia="Times New Roman" w:hAnsi="Calibri" w:cs="Calibri"/>
                <w:color w:val="000000"/>
                <w:kern w:val="0"/>
                <w:sz w:val="20"/>
                <w:szCs w:val="20"/>
                <w:lang w:eastAsia="sk-SK"/>
                <w14:ligatures w14:val="none"/>
              </w:rPr>
              <w:t xml:space="preserve">nadštandardnej </w:t>
            </w:r>
            <w:r w:rsidRPr="00F01C83">
              <w:rPr>
                <w:rFonts w:ascii="Calibri" w:eastAsia="Times New Roman" w:hAnsi="Calibri" w:cs="Calibri"/>
                <w:color w:val="000000"/>
                <w:kern w:val="0"/>
                <w:sz w:val="20"/>
                <w:szCs w:val="20"/>
                <w:lang w:eastAsia="sk-SK"/>
                <w14:ligatures w14:val="none"/>
              </w:rPr>
              <w:t>zdravotnej starostlivosti</w:t>
            </w:r>
            <w:r>
              <w:rPr>
                <w:rFonts w:ascii="Calibri" w:eastAsia="Times New Roman" w:hAnsi="Calibri" w:cs="Calibri"/>
                <w:color w:val="000000"/>
                <w:kern w:val="0"/>
                <w:sz w:val="20"/>
                <w:szCs w:val="20"/>
                <w:lang w:eastAsia="sk-SK"/>
                <w14:ligatures w14:val="none"/>
              </w:rPr>
              <w:t>.</w:t>
            </w:r>
          </w:p>
          <w:p w14:paraId="24BF7068" w14:textId="77777777" w:rsidR="00803147" w:rsidRDefault="00803147" w:rsidP="005A2C96">
            <w:pPr>
              <w:spacing w:after="0" w:line="240" w:lineRule="auto"/>
              <w:rPr>
                <w:rFonts w:ascii="Calibri" w:eastAsia="Times New Roman" w:hAnsi="Calibri" w:cs="Calibri"/>
                <w:color w:val="000000"/>
                <w:kern w:val="0"/>
                <w:sz w:val="20"/>
                <w:szCs w:val="20"/>
                <w:lang w:eastAsia="sk-SK"/>
                <w14:ligatures w14:val="none"/>
              </w:rPr>
            </w:pPr>
          </w:p>
          <w:p w14:paraId="5BD4A3C4" w14:textId="62B14751" w:rsidR="000B2F9B" w:rsidRPr="00F01C83" w:rsidRDefault="000B2F9B" w:rsidP="005A2C96">
            <w:pPr>
              <w:spacing w:after="0" w:line="240" w:lineRule="auto"/>
              <w:rPr>
                <w:rFonts w:ascii="Calibri" w:eastAsia="Times New Roman" w:hAnsi="Calibri" w:cs="Calibri"/>
                <w:color w:val="000000"/>
                <w:kern w:val="0"/>
                <w:sz w:val="20"/>
                <w:szCs w:val="20"/>
                <w:lang w:eastAsia="sk-SK"/>
                <w14:ligatures w14:val="none"/>
              </w:rPr>
            </w:pPr>
          </w:p>
        </w:tc>
        <w:tc>
          <w:tcPr>
            <w:tcW w:w="1147" w:type="dxa"/>
            <w:gridSpan w:val="3"/>
            <w:tcBorders>
              <w:top w:val="nil"/>
              <w:left w:val="nil"/>
              <w:bottom w:val="single" w:sz="4" w:space="0" w:color="000000"/>
              <w:right w:val="single" w:sz="4" w:space="0" w:color="000000"/>
            </w:tcBorders>
            <w:shd w:val="clear" w:color="FFFFFF" w:fill="FFFFFF"/>
            <w:vAlign w:val="center"/>
            <w:hideMark/>
          </w:tcPr>
          <w:p w14:paraId="6E00BA86" w14:textId="77777777" w:rsidR="005A2C96"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100</w:t>
            </w:r>
            <w:r w:rsidRPr="00F01C83">
              <w:rPr>
                <w:rFonts w:ascii="Calibri" w:eastAsia="Times New Roman" w:hAnsi="Calibri" w:cs="Calibri"/>
                <w:color w:val="000000"/>
                <w:kern w:val="0"/>
                <w:sz w:val="20"/>
                <w:szCs w:val="20"/>
                <w:lang w:eastAsia="sk-SK"/>
                <w14:ligatures w14:val="none"/>
              </w:rPr>
              <w:t> </w:t>
            </w:r>
          </w:p>
          <w:p w14:paraId="079B7930" w14:textId="6FF80EB0" w:rsidR="005A2C96" w:rsidRPr="00F01C83" w:rsidRDefault="005A2C96" w:rsidP="005A2C96">
            <w:pPr>
              <w:spacing w:after="0" w:line="240" w:lineRule="auto"/>
              <w:jc w:val="center"/>
              <w:rPr>
                <w:rFonts w:ascii="Calibri" w:eastAsia="Times New Roman" w:hAnsi="Calibri" w:cs="Calibri"/>
                <w:color w:val="000000"/>
                <w:kern w:val="0"/>
                <w:sz w:val="20"/>
                <w:szCs w:val="20"/>
                <w:lang w:eastAsia="sk-SK"/>
                <w14:ligatures w14:val="none"/>
              </w:rPr>
            </w:pPr>
            <w:r>
              <w:rPr>
                <w:rFonts w:ascii="Calibri" w:eastAsia="Times New Roman" w:hAnsi="Calibri" w:cs="Calibri"/>
                <w:color w:val="000000"/>
                <w:kern w:val="0"/>
                <w:sz w:val="20"/>
                <w:szCs w:val="20"/>
                <w:lang w:eastAsia="sk-SK"/>
                <w14:ligatures w14:val="none"/>
              </w:rPr>
              <w:t>vrátane cestovných nákladov</w:t>
            </w:r>
          </w:p>
        </w:tc>
        <w:tc>
          <w:tcPr>
            <w:tcW w:w="1198" w:type="dxa"/>
            <w:gridSpan w:val="2"/>
            <w:tcBorders>
              <w:top w:val="nil"/>
              <w:left w:val="nil"/>
              <w:bottom w:val="single" w:sz="4" w:space="0" w:color="000000"/>
              <w:right w:val="single" w:sz="4" w:space="0" w:color="000000"/>
            </w:tcBorders>
            <w:shd w:val="clear" w:color="FFFFFF" w:fill="FFFFFF"/>
            <w:vAlign w:val="center"/>
            <w:hideMark/>
          </w:tcPr>
          <w:p w14:paraId="7284D7E3" w14:textId="77777777" w:rsidR="005A2C96" w:rsidRPr="00F01C83" w:rsidRDefault="005A2C96" w:rsidP="005A2C96">
            <w:pPr>
              <w:spacing w:after="0" w:line="240" w:lineRule="auto"/>
              <w:jc w:val="center"/>
              <w:rPr>
                <w:rFonts w:ascii="Calibri" w:eastAsia="Times New Roman" w:hAnsi="Calibri" w:cs="Calibri"/>
                <w:color w:val="000000"/>
                <w:kern w:val="0"/>
                <w:sz w:val="18"/>
                <w:szCs w:val="18"/>
                <w:lang w:eastAsia="sk-SK"/>
                <w14:ligatures w14:val="none"/>
              </w:rPr>
            </w:pPr>
            <w:r w:rsidRPr="00F01C83">
              <w:rPr>
                <w:rFonts w:ascii="Calibri" w:eastAsia="Times New Roman" w:hAnsi="Calibri" w:cs="Calibri"/>
                <w:color w:val="000000"/>
                <w:kern w:val="0"/>
                <w:sz w:val="18"/>
                <w:szCs w:val="18"/>
                <w:lang w:eastAsia="sk-SK"/>
                <w14:ligatures w14:val="none"/>
              </w:rPr>
              <w:t> </w:t>
            </w:r>
          </w:p>
        </w:tc>
        <w:tc>
          <w:tcPr>
            <w:tcW w:w="1180" w:type="dxa"/>
            <w:gridSpan w:val="2"/>
            <w:tcBorders>
              <w:top w:val="single" w:sz="4" w:space="0" w:color="auto"/>
              <w:left w:val="nil"/>
              <w:bottom w:val="single" w:sz="4" w:space="0" w:color="000000"/>
              <w:right w:val="single" w:sz="4" w:space="0" w:color="000000"/>
            </w:tcBorders>
            <w:shd w:val="clear" w:color="FFFFFF" w:fill="FFFFFF"/>
            <w:vAlign w:val="center"/>
            <w:hideMark/>
          </w:tcPr>
          <w:p w14:paraId="6D5B1B2B" w14:textId="77777777" w:rsidR="005A2C96" w:rsidRPr="00F01C83" w:rsidRDefault="005A2C96" w:rsidP="005A2C96">
            <w:pPr>
              <w:spacing w:after="0" w:line="240" w:lineRule="auto"/>
              <w:jc w:val="center"/>
              <w:rPr>
                <w:rFonts w:ascii="Calibri" w:eastAsia="Times New Roman" w:hAnsi="Calibri" w:cs="Calibri"/>
                <w:color w:val="000000"/>
                <w:kern w:val="0"/>
                <w:sz w:val="18"/>
                <w:szCs w:val="18"/>
                <w:lang w:eastAsia="sk-SK"/>
                <w14:ligatures w14:val="none"/>
              </w:rPr>
            </w:pPr>
            <w:r w:rsidRPr="00F01C83">
              <w:rPr>
                <w:rFonts w:ascii="Calibri" w:eastAsia="Times New Roman" w:hAnsi="Calibri" w:cs="Calibri"/>
                <w:color w:val="000000"/>
                <w:kern w:val="0"/>
                <w:sz w:val="18"/>
                <w:szCs w:val="18"/>
                <w:lang w:eastAsia="sk-SK"/>
                <w14:ligatures w14:val="none"/>
              </w:rPr>
              <w:t> </w:t>
            </w:r>
          </w:p>
        </w:tc>
        <w:tc>
          <w:tcPr>
            <w:tcW w:w="1276" w:type="dxa"/>
            <w:tcBorders>
              <w:top w:val="single" w:sz="4" w:space="0" w:color="auto"/>
              <w:left w:val="nil"/>
              <w:bottom w:val="single" w:sz="4" w:space="0" w:color="000000"/>
              <w:right w:val="single" w:sz="4" w:space="0" w:color="000000"/>
            </w:tcBorders>
            <w:shd w:val="clear" w:color="FFFFFF" w:fill="FFFFFF"/>
            <w:vAlign w:val="center"/>
            <w:hideMark/>
          </w:tcPr>
          <w:p w14:paraId="5B2E3CA0" w14:textId="77777777" w:rsidR="005A2C96" w:rsidRPr="00F01C83" w:rsidRDefault="005A2C96" w:rsidP="005A2C96">
            <w:pPr>
              <w:spacing w:after="0" w:line="240" w:lineRule="auto"/>
              <w:jc w:val="center"/>
              <w:rPr>
                <w:rFonts w:ascii="Calibri" w:eastAsia="Times New Roman" w:hAnsi="Calibri" w:cs="Calibri"/>
                <w:color w:val="000000"/>
                <w:kern w:val="0"/>
                <w:sz w:val="18"/>
                <w:szCs w:val="18"/>
                <w:lang w:eastAsia="sk-SK"/>
                <w14:ligatures w14:val="none"/>
              </w:rPr>
            </w:pPr>
            <w:r w:rsidRPr="00F01C83">
              <w:rPr>
                <w:rFonts w:ascii="Calibri" w:eastAsia="Times New Roman" w:hAnsi="Calibri" w:cs="Calibri"/>
                <w:color w:val="000000"/>
                <w:kern w:val="0"/>
                <w:sz w:val="18"/>
                <w:szCs w:val="18"/>
                <w:lang w:eastAsia="sk-SK"/>
                <w14:ligatures w14:val="none"/>
              </w:rPr>
              <w:t> </w:t>
            </w:r>
          </w:p>
        </w:tc>
      </w:tr>
    </w:tbl>
    <w:p w14:paraId="48389DE6" w14:textId="77777777" w:rsidR="003A665F" w:rsidRDefault="003A665F" w:rsidP="00400D26"/>
    <w:tbl>
      <w:tblPr>
        <w:tblW w:w="29785" w:type="dxa"/>
        <w:tblInd w:w="-284" w:type="dxa"/>
        <w:tblCellMar>
          <w:left w:w="70" w:type="dxa"/>
          <w:right w:w="70" w:type="dxa"/>
        </w:tblCellMar>
        <w:tblLook w:val="04A0" w:firstRow="1" w:lastRow="0" w:firstColumn="1" w:lastColumn="0" w:noHBand="0" w:noVBand="1"/>
      </w:tblPr>
      <w:tblGrid>
        <w:gridCol w:w="10152"/>
        <w:gridCol w:w="5113"/>
        <w:gridCol w:w="1200"/>
        <w:gridCol w:w="1080"/>
        <w:gridCol w:w="1360"/>
        <w:gridCol w:w="1360"/>
        <w:gridCol w:w="1360"/>
        <w:gridCol w:w="1360"/>
        <w:gridCol w:w="1360"/>
        <w:gridCol w:w="1360"/>
        <w:gridCol w:w="1360"/>
        <w:gridCol w:w="1360"/>
        <w:gridCol w:w="1360"/>
      </w:tblGrid>
      <w:tr w:rsidR="00EE317A" w:rsidRPr="00F01C83" w14:paraId="3A175F5D" w14:textId="77777777" w:rsidTr="00EE317A">
        <w:trPr>
          <w:trHeight w:val="306"/>
        </w:trPr>
        <w:tc>
          <w:tcPr>
            <w:tcW w:w="10152" w:type="dxa"/>
            <w:tcBorders>
              <w:top w:val="single" w:sz="4" w:space="0" w:color="auto"/>
              <w:left w:val="single" w:sz="4" w:space="0" w:color="auto"/>
              <w:bottom w:val="single" w:sz="4" w:space="0" w:color="auto"/>
              <w:right w:val="nil"/>
            </w:tcBorders>
            <w:shd w:val="clear" w:color="auto" w:fill="C5E0B3" w:themeFill="accent6" w:themeFillTint="66"/>
            <w:noWrap/>
            <w:vAlign w:val="center"/>
            <w:hideMark/>
          </w:tcPr>
          <w:p w14:paraId="0F1A8915" w14:textId="77777777" w:rsidR="00EE317A" w:rsidRPr="00F01C83" w:rsidRDefault="00EE317A" w:rsidP="00F01C83">
            <w:pPr>
              <w:spacing w:after="0" w:line="240" w:lineRule="auto"/>
              <w:rPr>
                <w:rFonts w:ascii="Palatino Linotype" w:eastAsia="Times New Roman" w:hAnsi="Palatino Linotype" w:cs="Arial"/>
                <w:b/>
                <w:bCs/>
                <w:kern w:val="0"/>
                <w:sz w:val="20"/>
                <w:szCs w:val="20"/>
                <w:lang w:eastAsia="sk-SK"/>
                <w14:ligatures w14:val="none"/>
              </w:rPr>
            </w:pPr>
            <w:r w:rsidRPr="00F01C83">
              <w:rPr>
                <w:rFonts w:ascii="Palatino Linotype" w:eastAsia="Times New Roman" w:hAnsi="Palatino Linotype" w:cs="Arial"/>
                <w:b/>
                <w:bCs/>
                <w:kern w:val="0"/>
                <w:sz w:val="20"/>
                <w:szCs w:val="20"/>
                <w:lang w:eastAsia="sk-SK"/>
                <w14:ligatures w14:val="none"/>
              </w:rPr>
              <w:t>Rozpis indikácie Z02 - Vyšetrenie na administratívne účely </w:t>
            </w:r>
          </w:p>
        </w:tc>
        <w:tc>
          <w:tcPr>
            <w:tcW w:w="5113" w:type="dxa"/>
            <w:vMerge w:val="restart"/>
            <w:tcBorders>
              <w:top w:val="nil"/>
              <w:left w:val="single" w:sz="4" w:space="0" w:color="auto"/>
              <w:right w:val="nil"/>
            </w:tcBorders>
            <w:vAlign w:val="center"/>
          </w:tcPr>
          <w:p w14:paraId="15AF86BC" w14:textId="77777777" w:rsidR="00EE317A" w:rsidRPr="00F01C83" w:rsidRDefault="00EE317A" w:rsidP="003A665F">
            <w:pPr>
              <w:spacing w:after="0" w:line="240" w:lineRule="auto"/>
              <w:rPr>
                <w:rFonts w:ascii="Palatino Linotype" w:eastAsia="Times New Roman" w:hAnsi="Palatino Linotype" w:cs="Arial"/>
                <w:b/>
                <w:bCs/>
                <w:kern w:val="0"/>
                <w:sz w:val="20"/>
                <w:szCs w:val="20"/>
                <w:lang w:eastAsia="sk-SK"/>
                <w14:ligatures w14:val="none"/>
              </w:rPr>
            </w:pPr>
          </w:p>
        </w:tc>
        <w:tc>
          <w:tcPr>
            <w:tcW w:w="1200" w:type="dxa"/>
            <w:tcBorders>
              <w:top w:val="nil"/>
              <w:left w:val="nil"/>
              <w:bottom w:val="nil"/>
              <w:right w:val="nil"/>
            </w:tcBorders>
            <w:shd w:val="clear" w:color="FFFFFF" w:fill="FFFFFF"/>
            <w:noWrap/>
            <w:vAlign w:val="bottom"/>
            <w:hideMark/>
          </w:tcPr>
          <w:p w14:paraId="0809ABAC" w14:textId="762F752F" w:rsidR="00EE317A" w:rsidRPr="00F01C83" w:rsidRDefault="00EE317A"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080" w:type="dxa"/>
            <w:tcBorders>
              <w:top w:val="nil"/>
              <w:left w:val="nil"/>
              <w:bottom w:val="nil"/>
              <w:right w:val="nil"/>
            </w:tcBorders>
            <w:shd w:val="clear" w:color="FFFFFF" w:fill="FFFFFF"/>
            <w:noWrap/>
            <w:vAlign w:val="bottom"/>
            <w:hideMark/>
          </w:tcPr>
          <w:p w14:paraId="760BA313" w14:textId="77777777" w:rsidR="00EE317A" w:rsidRPr="00F01C83" w:rsidRDefault="00EE317A"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377BF595" w14:textId="77777777" w:rsidR="00EE317A" w:rsidRPr="00F01C83" w:rsidRDefault="00EE317A"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29891B57" w14:textId="77777777" w:rsidR="00EE317A" w:rsidRPr="00F01C83" w:rsidRDefault="00EE317A"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0BEA93A7" w14:textId="77777777" w:rsidR="00EE317A" w:rsidRPr="00F01C83" w:rsidRDefault="00EE317A"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412F263D" w14:textId="77777777" w:rsidR="00EE317A" w:rsidRPr="00F01C83" w:rsidRDefault="00EE317A"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48DAD152" w14:textId="77777777" w:rsidR="00EE317A" w:rsidRPr="00F01C83" w:rsidRDefault="00EE317A"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0D9D047E" w14:textId="77777777" w:rsidR="00EE317A" w:rsidRPr="00F01C83" w:rsidRDefault="00EE317A"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5BC2171C" w14:textId="77777777" w:rsidR="00EE317A" w:rsidRPr="00F01C83" w:rsidRDefault="00EE317A"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3FFD75FF" w14:textId="77777777" w:rsidR="00EE317A" w:rsidRPr="00F01C83" w:rsidRDefault="00EE317A"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79A495E5" w14:textId="77777777" w:rsidR="00EE317A" w:rsidRPr="00F01C83" w:rsidRDefault="00EE317A"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r>
      <w:tr w:rsidR="00EE317A" w:rsidRPr="00F01C83" w14:paraId="57C0C775" w14:textId="77777777" w:rsidTr="000B2736">
        <w:trPr>
          <w:trHeight w:val="306"/>
        </w:trPr>
        <w:tc>
          <w:tcPr>
            <w:tcW w:w="10152" w:type="dxa"/>
            <w:tcBorders>
              <w:top w:val="single" w:sz="4" w:space="0" w:color="auto"/>
              <w:left w:val="single" w:sz="4" w:space="0" w:color="auto"/>
              <w:bottom w:val="single" w:sz="4" w:space="0" w:color="auto"/>
              <w:right w:val="nil"/>
            </w:tcBorders>
            <w:noWrap/>
            <w:vAlign w:val="center"/>
            <w:hideMark/>
          </w:tcPr>
          <w:p w14:paraId="2DB23F4A" w14:textId="77777777" w:rsidR="00EE317A" w:rsidRPr="00F01C83" w:rsidRDefault="00EE317A" w:rsidP="00F01C83">
            <w:pPr>
              <w:spacing w:after="0" w:line="240" w:lineRule="auto"/>
              <w:ind w:firstLineChars="300" w:firstLine="480"/>
              <w:rPr>
                <w:rFonts w:ascii="Palatino Linotype" w:eastAsia="Times New Roman" w:hAnsi="Palatino Linotype" w:cs="Arial"/>
                <w:kern w:val="0"/>
                <w:sz w:val="16"/>
                <w:szCs w:val="16"/>
                <w:lang w:eastAsia="sk-SK"/>
                <w14:ligatures w14:val="none"/>
              </w:rPr>
            </w:pPr>
            <w:r w:rsidRPr="00F01C83">
              <w:rPr>
                <w:rFonts w:ascii="Palatino Linotype" w:eastAsia="Times New Roman" w:hAnsi="Palatino Linotype" w:cs="Arial"/>
                <w:kern w:val="0"/>
                <w:sz w:val="16"/>
                <w:szCs w:val="16"/>
                <w:lang w:eastAsia="sk-SK"/>
                <w14:ligatures w14:val="none"/>
              </w:rPr>
              <w:t>Z02.0 Vyšetrenie pred prijatím do výchovno-vzdelávacích ústavov  na žiadosť ošetrujúceho lekára alebo pacienta</w:t>
            </w:r>
          </w:p>
        </w:tc>
        <w:tc>
          <w:tcPr>
            <w:tcW w:w="5113" w:type="dxa"/>
            <w:vMerge/>
            <w:tcBorders>
              <w:left w:val="single" w:sz="4" w:space="0" w:color="auto"/>
              <w:bottom w:val="nil"/>
              <w:right w:val="nil"/>
            </w:tcBorders>
            <w:vAlign w:val="center"/>
          </w:tcPr>
          <w:p w14:paraId="4DB224F6" w14:textId="77777777" w:rsidR="00EE317A" w:rsidRPr="00F01C83" w:rsidRDefault="00EE317A" w:rsidP="003A665F">
            <w:pPr>
              <w:spacing w:after="0" w:line="240" w:lineRule="auto"/>
              <w:rPr>
                <w:rFonts w:ascii="Palatino Linotype" w:eastAsia="Times New Roman" w:hAnsi="Palatino Linotype" w:cs="Arial"/>
                <w:kern w:val="0"/>
                <w:sz w:val="16"/>
                <w:szCs w:val="16"/>
                <w:lang w:eastAsia="sk-SK"/>
                <w14:ligatures w14:val="none"/>
              </w:rPr>
            </w:pPr>
          </w:p>
        </w:tc>
        <w:tc>
          <w:tcPr>
            <w:tcW w:w="1200" w:type="dxa"/>
            <w:tcBorders>
              <w:top w:val="nil"/>
              <w:left w:val="nil"/>
              <w:bottom w:val="nil"/>
              <w:right w:val="nil"/>
            </w:tcBorders>
            <w:shd w:val="clear" w:color="FFFFFF" w:fill="FFFFFF"/>
            <w:noWrap/>
            <w:vAlign w:val="bottom"/>
            <w:hideMark/>
          </w:tcPr>
          <w:p w14:paraId="2A32BED2" w14:textId="18AD5C14" w:rsidR="00EE317A" w:rsidRPr="00F01C83" w:rsidRDefault="00EE317A"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080" w:type="dxa"/>
            <w:tcBorders>
              <w:top w:val="nil"/>
              <w:left w:val="nil"/>
              <w:bottom w:val="nil"/>
              <w:right w:val="nil"/>
            </w:tcBorders>
            <w:shd w:val="clear" w:color="FFFFFF" w:fill="FFFFFF"/>
            <w:noWrap/>
            <w:vAlign w:val="bottom"/>
            <w:hideMark/>
          </w:tcPr>
          <w:p w14:paraId="77CF35F5" w14:textId="77777777" w:rsidR="00EE317A" w:rsidRPr="00F01C83" w:rsidRDefault="00EE317A"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6355F6A2" w14:textId="77777777" w:rsidR="00EE317A" w:rsidRPr="00F01C83" w:rsidRDefault="00EE317A"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73E37DCA" w14:textId="77777777" w:rsidR="00EE317A" w:rsidRPr="00F01C83" w:rsidRDefault="00EE317A"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795D9F85" w14:textId="77777777" w:rsidR="00EE317A" w:rsidRPr="00F01C83" w:rsidRDefault="00EE317A"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17BDBC50" w14:textId="77777777" w:rsidR="00EE317A" w:rsidRPr="00F01C83" w:rsidRDefault="00EE317A"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64EDFA70" w14:textId="77777777" w:rsidR="00EE317A" w:rsidRPr="00F01C83" w:rsidRDefault="00EE317A"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18AD8F6E" w14:textId="77777777" w:rsidR="00EE317A" w:rsidRPr="00F01C83" w:rsidRDefault="00EE317A"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55642249" w14:textId="77777777" w:rsidR="00EE317A" w:rsidRPr="00F01C83" w:rsidRDefault="00EE317A"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7D84349D" w14:textId="77777777" w:rsidR="00EE317A" w:rsidRPr="00F01C83" w:rsidRDefault="00EE317A"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53E37307" w14:textId="77777777" w:rsidR="00EE317A" w:rsidRPr="00F01C83" w:rsidRDefault="00EE317A"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r>
      <w:tr w:rsidR="003A665F" w:rsidRPr="00F01C83" w14:paraId="708CE141" w14:textId="77777777" w:rsidTr="000B2736">
        <w:trPr>
          <w:trHeight w:val="306"/>
        </w:trPr>
        <w:tc>
          <w:tcPr>
            <w:tcW w:w="10152" w:type="dxa"/>
            <w:tcBorders>
              <w:top w:val="single" w:sz="4" w:space="0" w:color="auto"/>
              <w:left w:val="single" w:sz="4" w:space="0" w:color="auto"/>
              <w:bottom w:val="single" w:sz="4" w:space="0" w:color="auto"/>
              <w:right w:val="nil"/>
            </w:tcBorders>
            <w:noWrap/>
            <w:vAlign w:val="center"/>
            <w:hideMark/>
          </w:tcPr>
          <w:p w14:paraId="19B0AD45" w14:textId="77777777" w:rsidR="003A665F" w:rsidRPr="00F01C83" w:rsidRDefault="003A665F" w:rsidP="00F01C83">
            <w:pPr>
              <w:spacing w:after="0" w:line="240" w:lineRule="auto"/>
              <w:ind w:firstLineChars="300" w:firstLine="480"/>
              <w:rPr>
                <w:rFonts w:ascii="Palatino Linotype" w:eastAsia="Times New Roman" w:hAnsi="Palatino Linotype" w:cs="Arial"/>
                <w:kern w:val="0"/>
                <w:sz w:val="16"/>
                <w:szCs w:val="16"/>
                <w:lang w:eastAsia="sk-SK"/>
                <w14:ligatures w14:val="none"/>
              </w:rPr>
            </w:pPr>
            <w:r w:rsidRPr="00F01C83">
              <w:rPr>
                <w:rFonts w:ascii="Palatino Linotype" w:eastAsia="Times New Roman" w:hAnsi="Palatino Linotype" w:cs="Arial"/>
                <w:kern w:val="0"/>
                <w:sz w:val="16"/>
                <w:szCs w:val="16"/>
                <w:lang w:eastAsia="sk-SK"/>
                <w14:ligatures w14:val="none"/>
              </w:rPr>
              <w:t>Z02.1 Vstupná prehliadka (pred nástupom do zamestnania) na žiadosť ošetrujúceho lekára alebo pacienta</w:t>
            </w:r>
          </w:p>
        </w:tc>
        <w:tc>
          <w:tcPr>
            <w:tcW w:w="5113" w:type="dxa"/>
            <w:tcBorders>
              <w:top w:val="nil"/>
              <w:left w:val="single" w:sz="4" w:space="0" w:color="auto"/>
              <w:bottom w:val="nil"/>
              <w:right w:val="nil"/>
            </w:tcBorders>
            <w:vAlign w:val="center"/>
          </w:tcPr>
          <w:p w14:paraId="2D2CEB23" w14:textId="77777777" w:rsidR="003A665F" w:rsidRPr="00F01C83" w:rsidRDefault="003A665F" w:rsidP="003A665F">
            <w:pPr>
              <w:spacing w:after="0" w:line="240" w:lineRule="auto"/>
              <w:rPr>
                <w:rFonts w:ascii="Palatino Linotype" w:eastAsia="Times New Roman" w:hAnsi="Palatino Linotype" w:cs="Arial"/>
                <w:kern w:val="0"/>
                <w:sz w:val="16"/>
                <w:szCs w:val="16"/>
                <w:lang w:eastAsia="sk-SK"/>
                <w14:ligatures w14:val="none"/>
              </w:rPr>
            </w:pPr>
          </w:p>
        </w:tc>
        <w:tc>
          <w:tcPr>
            <w:tcW w:w="1200" w:type="dxa"/>
            <w:tcBorders>
              <w:top w:val="nil"/>
              <w:left w:val="nil"/>
              <w:bottom w:val="nil"/>
              <w:right w:val="nil"/>
            </w:tcBorders>
            <w:shd w:val="clear" w:color="FFFFFF" w:fill="FFFFFF"/>
            <w:noWrap/>
            <w:vAlign w:val="bottom"/>
            <w:hideMark/>
          </w:tcPr>
          <w:p w14:paraId="29F3FAC6" w14:textId="541E659C" w:rsidR="003A665F" w:rsidRPr="00F01C83" w:rsidRDefault="003A665F"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080" w:type="dxa"/>
            <w:tcBorders>
              <w:top w:val="nil"/>
              <w:left w:val="nil"/>
              <w:bottom w:val="nil"/>
              <w:right w:val="nil"/>
            </w:tcBorders>
            <w:shd w:val="clear" w:color="FFFFFF" w:fill="FFFFFF"/>
            <w:noWrap/>
            <w:vAlign w:val="bottom"/>
            <w:hideMark/>
          </w:tcPr>
          <w:p w14:paraId="0FE83515" w14:textId="77777777" w:rsidR="003A665F" w:rsidRPr="00F01C83" w:rsidRDefault="003A665F"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5A490E1D" w14:textId="77777777" w:rsidR="003A665F" w:rsidRPr="00F01C83" w:rsidRDefault="003A665F"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3FAF642C" w14:textId="77777777" w:rsidR="003A665F" w:rsidRPr="00F01C83" w:rsidRDefault="003A665F"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46A2CC91" w14:textId="77777777" w:rsidR="003A665F" w:rsidRPr="00F01C83" w:rsidRDefault="003A665F"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6E8EB5AF" w14:textId="77777777" w:rsidR="003A665F" w:rsidRPr="00F01C83" w:rsidRDefault="003A665F"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73DCE0B3" w14:textId="77777777" w:rsidR="003A665F" w:rsidRPr="00F01C83" w:rsidRDefault="003A665F"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7BA5230B" w14:textId="77777777" w:rsidR="003A665F" w:rsidRPr="00F01C83" w:rsidRDefault="003A665F"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093E4C1E" w14:textId="77777777" w:rsidR="003A665F" w:rsidRPr="00F01C83" w:rsidRDefault="003A665F"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35FADCC3" w14:textId="77777777" w:rsidR="003A665F" w:rsidRPr="00F01C83" w:rsidRDefault="003A665F"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73F3F1B7" w14:textId="77777777" w:rsidR="003A665F" w:rsidRPr="00F01C83" w:rsidRDefault="003A665F"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r>
      <w:tr w:rsidR="003A665F" w:rsidRPr="00F01C83" w14:paraId="54245746" w14:textId="77777777" w:rsidTr="000B2736">
        <w:trPr>
          <w:trHeight w:val="306"/>
        </w:trPr>
        <w:tc>
          <w:tcPr>
            <w:tcW w:w="10152" w:type="dxa"/>
            <w:tcBorders>
              <w:top w:val="single" w:sz="4" w:space="0" w:color="auto"/>
              <w:left w:val="single" w:sz="4" w:space="0" w:color="auto"/>
              <w:bottom w:val="single" w:sz="4" w:space="0" w:color="auto"/>
              <w:right w:val="nil"/>
            </w:tcBorders>
            <w:noWrap/>
            <w:vAlign w:val="center"/>
            <w:hideMark/>
          </w:tcPr>
          <w:p w14:paraId="67AA6A7B" w14:textId="77777777" w:rsidR="003A665F" w:rsidRPr="00F01C83" w:rsidRDefault="003A665F" w:rsidP="00F01C83">
            <w:pPr>
              <w:spacing w:after="0" w:line="240" w:lineRule="auto"/>
              <w:ind w:firstLineChars="300" w:firstLine="480"/>
              <w:rPr>
                <w:rFonts w:ascii="Palatino Linotype" w:eastAsia="Times New Roman" w:hAnsi="Palatino Linotype" w:cs="Arial"/>
                <w:kern w:val="0"/>
                <w:sz w:val="16"/>
                <w:szCs w:val="16"/>
                <w:lang w:eastAsia="sk-SK"/>
                <w14:ligatures w14:val="none"/>
              </w:rPr>
            </w:pPr>
            <w:r w:rsidRPr="00F01C83">
              <w:rPr>
                <w:rFonts w:ascii="Palatino Linotype" w:eastAsia="Times New Roman" w:hAnsi="Palatino Linotype" w:cs="Arial"/>
                <w:kern w:val="0"/>
                <w:sz w:val="16"/>
                <w:szCs w:val="16"/>
                <w:lang w:eastAsia="sk-SK"/>
                <w14:ligatures w14:val="none"/>
              </w:rPr>
              <w:t>Z02.3 Vyšetrenie pri odvodoch brancov na žiadosť ošetrujúceho lekára a lebo pacienta</w:t>
            </w:r>
          </w:p>
        </w:tc>
        <w:tc>
          <w:tcPr>
            <w:tcW w:w="5113" w:type="dxa"/>
            <w:tcBorders>
              <w:top w:val="nil"/>
              <w:left w:val="single" w:sz="4" w:space="0" w:color="auto"/>
              <w:bottom w:val="nil"/>
              <w:right w:val="nil"/>
            </w:tcBorders>
            <w:vAlign w:val="center"/>
          </w:tcPr>
          <w:p w14:paraId="465E0A06" w14:textId="77777777" w:rsidR="003A665F" w:rsidRPr="00F01C83" w:rsidRDefault="003A665F" w:rsidP="003A665F">
            <w:pPr>
              <w:spacing w:after="0" w:line="240" w:lineRule="auto"/>
              <w:rPr>
                <w:rFonts w:ascii="Palatino Linotype" w:eastAsia="Times New Roman" w:hAnsi="Palatino Linotype" w:cs="Arial"/>
                <w:kern w:val="0"/>
                <w:sz w:val="16"/>
                <w:szCs w:val="16"/>
                <w:lang w:eastAsia="sk-SK"/>
                <w14:ligatures w14:val="none"/>
              </w:rPr>
            </w:pPr>
          </w:p>
        </w:tc>
        <w:tc>
          <w:tcPr>
            <w:tcW w:w="1200" w:type="dxa"/>
            <w:tcBorders>
              <w:top w:val="nil"/>
              <w:left w:val="nil"/>
              <w:bottom w:val="nil"/>
              <w:right w:val="nil"/>
            </w:tcBorders>
            <w:shd w:val="clear" w:color="FFFFFF" w:fill="FFFFFF"/>
            <w:noWrap/>
            <w:vAlign w:val="bottom"/>
            <w:hideMark/>
          </w:tcPr>
          <w:p w14:paraId="0FC3D1DE" w14:textId="323C177E" w:rsidR="003A665F" w:rsidRPr="00F01C83" w:rsidRDefault="003A665F"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080" w:type="dxa"/>
            <w:tcBorders>
              <w:top w:val="nil"/>
              <w:left w:val="nil"/>
              <w:bottom w:val="nil"/>
              <w:right w:val="nil"/>
            </w:tcBorders>
            <w:shd w:val="clear" w:color="FFFFFF" w:fill="FFFFFF"/>
            <w:noWrap/>
            <w:vAlign w:val="bottom"/>
            <w:hideMark/>
          </w:tcPr>
          <w:p w14:paraId="6656FBAD" w14:textId="77777777" w:rsidR="003A665F" w:rsidRPr="00F01C83" w:rsidRDefault="003A665F"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3202075F" w14:textId="77777777" w:rsidR="003A665F" w:rsidRPr="00F01C83" w:rsidRDefault="003A665F"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12E19417" w14:textId="77777777" w:rsidR="003A665F" w:rsidRPr="00F01C83" w:rsidRDefault="003A665F"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72FB0241" w14:textId="77777777" w:rsidR="003A665F" w:rsidRPr="00F01C83" w:rsidRDefault="003A665F"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229277E5" w14:textId="77777777" w:rsidR="003A665F" w:rsidRPr="00F01C83" w:rsidRDefault="003A665F"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680E3E77" w14:textId="77777777" w:rsidR="003A665F" w:rsidRPr="00F01C83" w:rsidRDefault="003A665F"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057F56DE" w14:textId="77777777" w:rsidR="003A665F" w:rsidRPr="00F01C83" w:rsidRDefault="003A665F"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01342AE4" w14:textId="77777777" w:rsidR="003A665F" w:rsidRPr="00F01C83" w:rsidRDefault="003A665F"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495E0EB2" w14:textId="77777777" w:rsidR="003A665F" w:rsidRPr="00F01C83" w:rsidRDefault="003A665F"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3866A067" w14:textId="77777777" w:rsidR="003A665F" w:rsidRPr="00F01C83" w:rsidRDefault="003A665F"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r>
      <w:tr w:rsidR="00803147" w:rsidRPr="00F01C83" w14:paraId="35192FD5" w14:textId="77777777" w:rsidTr="00842002">
        <w:trPr>
          <w:trHeight w:val="306"/>
        </w:trPr>
        <w:tc>
          <w:tcPr>
            <w:tcW w:w="10152" w:type="dxa"/>
            <w:vMerge w:val="restart"/>
            <w:tcBorders>
              <w:top w:val="single" w:sz="4" w:space="0" w:color="auto"/>
              <w:left w:val="single" w:sz="4" w:space="0" w:color="auto"/>
              <w:right w:val="nil"/>
            </w:tcBorders>
            <w:noWrap/>
            <w:vAlign w:val="center"/>
            <w:hideMark/>
          </w:tcPr>
          <w:p w14:paraId="1D928EB1" w14:textId="77777777" w:rsidR="00803147" w:rsidRPr="00F01C83" w:rsidRDefault="00803147" w:rsidP="00F01C83">
            <w:pPr>
              <w:spacing w:after="0" w:line="240" w:lineRule="auto"/>
              <w:ind w:firstLineChars="300" w:firstLine="480"/>
              <w:rPr>
                <w:rFonts w:ascii="Palatino Linotype" w:eastAsia="Times New Roman" w:hAnsi="Palatino Linotype" w:cs="Arial"/>
                <w:kern w:val="0"/>
                <w:sz w:val="16"/>
                <w:szCs w:val="16"/>
                <w:lang w:eastAsia="sk-SK"/>
                <w14:ligatures w14:val="none"/>
              </w:rPr>
            </w:pPr>
            <w:r w:rsidRPr="00F01C83">
              <w:rPr>
                <w:rFonts w:ascii="Palatino Linotype" w:eastAsia="Times New Roman" w:hAnsi="Palatino Linotype" w:cs="Arial"/>
                <w:kern w:val="0"/>
                <w:sz w:val="16"/>
                <w:szCs w:val="16"/>
                <w:lang w:eastAsia="sk-SK"/>
                <w14:ligatures w14:val="none"/>
              </w:rPr>
              <w:t>Z02.4 Vyšetrenie na vodičský preukaz  na žiadosť ošetrujúceho lekára alebo pacienta</w:t>
            </w:r>
          </w:p>
          <w:p w14:paraId="1134F9B1" w14:textId="33678018" w:rsidR="00803147" w:rsidRPr="00F01C83" w:rsidRDefault="00803147" w:rsidP="00F01C83">
            <w:pPr>
              <w:spacing w:after="0" w:line="240" w:lineRule="auto"/>
              <w:ind w:firstLineChars="300" w:firstLine="480"/>
              <w:rPr>
                <w:rFonts w:ascii="Palatino Linotype" w:eastAsia="Times New Roman" w:hAnsi="Palatino Linotype" w:cs="Arial"/>
                <w:kern w:val="0"/>
                <w:sz w:val="16"/>
                <w:szCs w:val="16"/>
                <w:lang w:eastAsia="sk-SK"/>
                <w14:ligatures w14:val="none"/>
              </w:rPr>
            </w:pPr>
            <w:r>
              <w:rPr>
                <w:rFonts w:ascii="Palatino Linotype" w:eastAsia="Times New Roman" w:hAnsi="Palatino Linotype" w:cs="Arial"/>
                <w:kern w:val="0"/>
                <w:sz w:val="16"/>
                <w:szCs w:val="16"/>
                <w:lang w:eastAsia="sk-SK"/>
                <w14:ligatures w14:val="none"/>
              </w:rPr>
              <w:t xml:space="preserve">            </w:t>
            </w:r>
            <w:r w:rsidRPr="00F01C83">
              <w:rPr>
                <w:rFonts w:ascii="Palatino Linotype" w:eastAsia="Times New Roman" w:hAnsi="Palatino Linotype" w:cs="Arial"/>
                <w:kern w:val="0"/>
                <w:sz w:val="16"/>
                <w:szCs w:val="16"/>
                <w:lang w:eastAsia="sk-SK"/>
                <w14:ligatures w14:val="none"/>
              </w:rPr>
              <w:t>o zdravotnej spôsobilosti na vedenie motorového vozidla</w:t>
            </w:r>
          </w:p>
        </w:tc>
        <w:tc>
          <w:tcPr>
            <w:tcW w:w="5113" w:type="dxa"/>
            <w:tcBorders>
              <w:top w:val="nil"/>
              <w:left w:val="single" w:sz="4" w:space="0" w:color="auto"/>
              <w:bottom w:val="nil"/>
              <w:right w:val="nil"/>
            </w:tcBorders>
            <w:vAlign w:val="center"/>
          </w:tcPr>
          <w:p w14:paraId="51767AE8" w14:textId="77777777" w:rsidR="00803147" w:rsidRPr="00F01C83" w:rsidRDefault="00803147" w:rsidP="003A665F">
            <w:pPr>
              <w:spacing w:after="0" w:line="240" w:lineRule="auto"/>
              <w:rPr>
                <w:rFonts w:ascii="Palatino Linotype" w:eastAsia="Times New Roman" w:hAnsi="Palatino Linotype" w:cs="Arial"/>
                <w:kern w:val="0"/>
                <w:sz w:val="16"/>
                <w:szCs w:val="16"/>
                <w:lang w:eastAsia="sk-SK"/>
                <w14:ligatures w14:val="none"/>
              </w:rPr>
            </w:pPr>
          </w:p>
        </w:tc>
        <w:tc>
          <w:tcPr>
            <w:tcW w:w="1200" w:type="dxa"/>
            <w:tcBorders>
              <w:top w:val="nil"/>
              <w:left w:val="nil"/>
              <w:bottom w:val="nil"/>
              <w:right w:val="nil"/>
            </w:tcBorders>
            <w:shd w:val="clear" w:color="FFFFFF" w:fill="FFFFFF"/>
            <w:noWrap/>
            <w:vAlign w:val="bottom"/>
            <w:hideMark/>
          </w:tcPr>
          <w:p w14:paraId="385BA5F0" w14:textId="59DEBFF2"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080" w:type="dxa"/>
            <w:tcBorders>
              <w:top w:val="nil"/>
              <w:left w:val="nil"/>
              <w:bottom w:val="nil"/>
              <w:right w:val="nil"/>
            </w:tcBorders>
            <w:shd w:val="clear" w:color="FFFFFF" w:fill="FFFFFF"/>
            <w:noWrap/>
            <w:vAlign w:val="bottom"/>
            <w:hideMark/>
          </w:tcPr>
          <w:p w14:paraId="2EF9A93A"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3ADDE306"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6D5B258F"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5CBCCA9F"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51B61059"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509E1753"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5BF1A1B1"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5FD4FBA2"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08C66B1E"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3F081BA4"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r>
      <w:tr w:rsidR="00803147" w:rsidRPr="00F01C83" w14:paraId="5322D098" w14:textId="77777777" w:rsidTr="00842002">
        <w:trPr>
          <w:trHeight w:val="306"/>
        </w:trPr>
        <w:tc>
          <w:tcPr>
            <w:tcW w:w="10152" w:type="dxa"/>
            <w:vMerge/>
            <w:tcBorders>
              <w:left w:val="single" w:sz="4" w:space="0" w:color="auto"/>
              <w:bottom w:val="single" w:sz="4" w:space="0" w:color="auto"/>
              <w:right w:val="nil"/>
            </w:tcBorders>
            <w:noWrap/>
            <w:vAlign w:val="center"/>
            <w:hideMark/>
          </w:tcPr>
          <w:p w14:paraId="224CBC46" w14:textId="2B9566B9" w:rsidR="00803147" w:rsidRPr="00F01C83" w:rsidRDefault="00803147" w:rsidP="00F01C83">
            <w:pPr>
              <w:spacing w:after="0" w:line="240" w:lineRule="auto"/>
              <w:ind w:firstLineChars="300" w:firstLine="480"/>
              <w:rPr>
                <w:rFonts w:ascii="Palatino Linotype" w:eastAsia="Times New Roman" w:hAnsi="Palatino Linotype" w:cs="Arial"/>
                <w:kern w:val="0"/>
                <w:sz w:val="16"/>
                <w:szCs w:val="16"/>
                <w:lang w:eastAsia="sk-SK"/>
                <w14:ligatures w14:val="none"/>
              </w:rPr>
            </w:pPr>
          </w:p>
        </w:tc>
        <w:tc>
          <w:tcPr>
            <w:tcW w:w="5113" w:type="dxa"/>
            <w:tcBorders>
              <w:top w:val="nil"/>
              <w:left w:val="single" w:sz="4" w:space="0" w:color="auto"/>
              <w:bottom w:val="nil"/>
              <w:right w:val="nil"/>
            </w:tcBorders>
            <w:vAlign w:val="center"/>
          </w:tcPr>
          <w:p w14:paraId="5BFF9192" w14:textId="77777777" w:rsidR="00803147" w:rsidRPr="00F01C83" w:rsidRDefault="00803147" w:rsidP="003A665F">
            <w:pPr>
              <w:spacing w:after="0" w:line="240" w:lineRule="auto"/>
              <w:rPr>
                <w:rFonts w:ascii="Palatino Linotype" w:eastAsia="Times New Roman" w:hAnsi="Palatino Linotype" w:cs="Arial"/>
                <w:kern w:val="0"/>
                <w:sz w:val="16"/>
                <w:szCs w:val="16"/>
                <w:lang w:eastAsia="sk-SK"/>
                <w14:ligatures w14:val="none"/>
              </w:rPr>
            </w:pPr>
          </w:p>
        </w:tc>
        <w:tc>
          <w:tcPr>
            <w:tcW w:w="1200" w:type="dxa"/>
            <w:tcBorders>
              <w:top w:val="nil"/>
              <w:left w:val="nil"/>
              <w:bottom w:val="nil"/>
              <w:right w:val="nil"/>
            </w:tcBorders>
            <w:shd w:val="clear" w:color="FFFFFF" w:fill="FFFFFF"/>
            <w:noWrap/>
            <w:vAlign w:val="bottom"/>
            <w:hideMark/>
          </w:tcPr>
          <w:p w14:paraId="74DF7E40" w14:textId="051D9C3D"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080" w:type="dxa"/>
            <w:tcBorders>
              <w:top w:val="nil"/>
              <w:left w:val="nil"/>
              <w:bottom w:val="nil"/>
              <w:right w:val="nil"/>
            </w:tcBorders>
            <w:shd w:val="clear" w:color="FFFFFF" w:fill="FFFFFF"/>
            <w:noWrap/>
            <w:vAlign w:val="bottom"/>
            <w:hideMark/>
          </w:tcPr>
          <w:p w14:paraId="3CFB5FA0"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12905911"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46B58FC8"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3E59C4BF"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14DDAC1B"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17203DAF"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4AEB2D0D"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3B2C3AB1"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2AD47284"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333A001B"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r>
      <w:tr w:rsidR="003A665F" w:rsidRPr="00F01C83" w14:paraId="28F8A528" w14:textId="77777777" w:rsidTr="000B2736">
        <w:trPr>
          <w:trHeight w:val="306"/>
        </w:trPr>
        <w:tc>
          <w:tcPr>
            <w:tcW w:w="10152" w:type="dxa"/>
            <w:tcBorders>
              <w:top w:val="single" w:sz="4" w:space="0" w:color="auto"/>
              <w:left w:val="single" w:sz="4" w:space="0" w:color="auto"/>
              <w:bottom w:val="single" w:sz="4" w:space="0" w:color="auto"/>
              <w:right w:val="nil"/>
            </w:tcBorders>
            <w:noWrap/>
            <w:vAlign w:val="center"/>
            <w:hideMark/>
          </w:tcPr>
          <w:p w14:paraId="79A92750" w14:textId="77777777" w:rsidR="003A665F" w:rsidRPr="00F01C83" w:rsidRDefault="003A665F" w:rsidP="00F01C83">
            <w:pPr>
              <w:spacing w:after="0" w:line="240" w:lineRule="auto"/>
              <w:ind w:firstLineChars="300" w:firstLine="480"/>
              <w:rPr>
                <w:rFonts w:ascii="Palatino Linotype" w:eastAsia="Times New Roman" w:hAnsi="Palatino Linotype" w:cs="Arial"/>
                <w:kern w:val="0"/>
                <w:sz w:val="16"/>
                <w:szCs w:val="16"/>
                <w:lang w:eastAsia="sk-SK"/>
                <w14:ligatures w14:val="none"/>
              </w:rPr>
            </w:pPr>
            <w:r w:rsidRPr="00F01C83">
              <w:rPr>
                <w:rFonts w:ascii="Palatino Linotype" w:eastAsia="Times New Roman" w:hAnsi="Palatino Linotype" w:cs="Arial"/>
                <w:kern w:val="0"/>
                <w:sz w:val="16"/>
                <w:szCs w:val="16"/>
                <w:lang w:eastAsia="sk-SK"/>
                <w14:ligatures w14:val="none"/>
              </w:rPr>
              <w:t>Z02.5 Vyšetrenie pred športovou súťažou  na žiadosť ošetrujúceho lekára alebo pacienta</w:t>
            </w:r>
          </w:p>
        </w:tc>
        <w:tc>
          <w:tcPr>
            <w:tcW w:w="5113" w:type="dxa"/>
            <w:tcBorders>
              <w:top w:val="nil"/>
              <w:left w:val="single" w:sz="4" w:space="0" w:color="auto"/>
              <w:bottom w:val="nil"/>
              <w:right w:val="nil"/>
            </w:tcBorders>
            <w:vAlign w:val="center"/>
          </w:tcPr>
          <w:p w14:paraId="5D5E4F50" w14:textId="77777777" w:rsidR="003A665F" w:rsidRPr="00F01C83" w:rsidRDefault="003A665F" w:rsidP="003A665F">
            <w:pPr>
              <w:spacing w:after="0" w:line="240" w:lineRule="auto"/>
              <w:rPr>
                <w:rFonts w:ascii="Palatino Linotype" w:eastAsia="Times New Roman" w:hAnsi="Palatino Linotype" w:cs="Arial"/>
                <w:kern w:val="0"/>
                <w:sz w:val="16"/>
                <w:szCs w:val="16"/>
                <w:lang w:eastAsia="sk-SK"/>
                <w14:ligatures w14:val="none"/>
              </w:rPr>
            </w:pPr>
          </w:p>
        </w:tc>
        <w:tc>
          <w:tcPr>
            <w:tcW w:w="1200" w:type="dxa"/>
            <w:tcBorders>
              <w:top w:val="nil"/>
              <w:left w:val="nil"/>
              <w:bottom w:val="nil"/>
              <w:right w:val="nil"/>
            </w:tcBorders>
            <w:shd w:val="clear" w:color="FFFFFF" w:fill="FFFFFF"/>
            <w:noWrap/>
            <w:vAlign w:val="bottom"/>
            <w:hideMark/>
          </w:tcPr>
          <w:p w14:paraId="69562EEE" w14:textId="3C09C1D8" w:rsidR="003A665F" w:rsidRPr="00F01C83" w:rsidRDefault="003A665F"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080" w:type="dxa"/>
            <w:tcBorders>
              <w:top w:val="nil"/>
              <w:left w:val="nil"/>
              <w:bottom w:val="nil"/>
              <w:right w:val="nil"/>
            </w:tcBorders>
            <w:shd w:val="clear" w:color="FFFFFF" w:fill="FFFFFF"/>
            <w:noWrap/>
            <w:vAlign w:val="bottom"/>
            <w:hideMark/>
          </w:tcPr>
          <w:p w14:paraId="2A535EDE" w14:textId="77777777" w:rsidR="003A665F" w:rsidRPr="00F01C83" w:rsidRDefault="003A665F"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5B6B2E88" w14:textId="77777777" w:rsidR="003A665F" w:rsidRPr="00F01C83" w:rsidRDefault="003A665F"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39E506FA" w14:textId="77777777" w:rsidR="003A665F" w:rsidRPr="00F01C83" w:rsidRDefault="003A665F"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22496A0E" w14:textId="77777777" w:rsidR="003A665F" w:rsidRPr="00F01C83" w:rsidRDefault="003A665F"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75766EA1" w14:textId="77777777" w:rsidR="003A665F" w:rsidRPr="00F01C83" w:rsidRDefault="003A665F"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5B7F04A2" w14:textId="77777777" w:rsidR="003A665F" w:rsidRPr="00F01C83" w:rsidRDefault="003A665F"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32E1954B" w14:textId="77777777" w:rsidR="003A665F" w:rsidRPr="00F01C83" w:rsidRDefault="003A665F"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13291AF1" w14:textId="77777777" w:rsidR="003A665F" w:rsidRPr="00F01C83" w:rsidRDefault="003A665F"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2AFB47F9" w14:textId="77777777" w:rsidR="003A665F" w:rsidRPr="00F01C83" w:rsidRDefault="003A665F"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0504ECAF" w14:textId="77777777" w:rsidR="003A665F" w:rsidRPr="00F01C83" w:rsidRDefault="003A665F"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r>
      <w:tr w:rsidR="003A665F" w:rsidRPr="00F01C83" w14:paraId="447DDAD6" w14:textId="77777777" w:rsidTr="00803147">
        <w:trPr>
          <w:trHeight w:val="353"/>
        </w:trPr>
        <w:tc>
          <w:tcPr>
            <w:tcW w:w="10152" w:type="dxa"/>
            <w:tcBorders>
              <w:top w:val="single" w:sz="4" w:space="0" w:color="auto"/>
              <w:left w:val="single" w:sz="4" w:space="0" w:color="auto"/>
              <w:bottom w:val="single" w:sz="4" w:space="0" w:color="auto"/>
              <w:right w:val="nil"/>
            </w:tcBorders>
            <w:noWrap/>
            <w:vAlign w:val="center"/>
            <w:hideMark/>
          </w:tcPr>
          <w:p w14:paraId="65E4B01E" w14:textId="77777777" w:rsidR="003A665F" w:rsidRPr="00F01C83" w:rsidRDefault="003A665F" w:rsidP="00F01C83">
            <w:pPr>
              <w:spacing w:after="0" w:line="240" w:lineRule="auto"/>
              <w:ind w:firstLineChars="300" w:firstLine="480"/>
              <w:rPr>
                <w:rFonts w:ascii="Palatino Linotype" w:eastAsia="Times New Roman" w:hAnsi="Palatino Linotype" w:cs="Arial"/>
                <w:kern w:val="0"/>
                <w:sz w:val="16"/>
                <w:szCs w:val="16"/>
                <w:lang w:eastAsia="sk-SK"/>
                <w14:ligatures w14:val="none"/>
              </w:rPr>
            </w:pPr>
            <w:r w:rsidRPr="00F01C83">
              <w:rPr>
                <w:rFonts w:ascii="Palatino Linotype" w:eastAsia="Times New Roman" w:hAnsi="Palatino Linotype" w:cs="Arial"/>
                <w:kern w:val="0"/>
                <w:sz w:val="16"/>
                <w:szCs w:val="16"/>
                <w:lang w:eastAsia="sk-SK"/>
                <w14:ligatures w14:val="none"/>
              </w:rPr>
              <w:t>Z02.6 Vyšetrenie pre poisťovňu   na žiadosť ošetrujúceho lekára, komerčnej poisťovne alebo pacienta</w:t>
            </w:r>
          </w:p>
        </w:tc>
        <w:tc>
          <w:tcPr>
            <w:tcW w:w="5113" w:type="dxa"/>
            <w:tcBorders>
              <w:top w:val="nil"/>
              <w:left w:val="single" w:sz="4" w:space="0" w:color="auto"/>
              <w:bottom w:val="nil"/>
              <w:right w:val="nil"/>
            </w:tcBorders>
            <w:vAlign w:val="center"/>
          </w:tcPr>
          <w:p w14:paraId="3757F6EF" w14:textId="77777777" w:rsidR="003A665F" w:rsidRPr="00F01C83" w:rsidRDefault="003A665F" w:rsidP="003A665F">
            <w:pPr>
              <w:spacing w:after="0" w:line="240" w:lineRule="auto"/>
              <w:rPr>
                <w:rFonts w:ascii="Palatino Linotype" w:eastAsia="Times New Roman" w:hAnsi="Palatino Linotype" w:cs="Arial"/>
                <w:kern w:val="0"/>
                <w:sz w:val="16"/>
                <w:szCs w:val="16"/>
                <w:lang w:eastAsia="sk-SK"/>
                <w14:ligatures w14:val="none"/>
              </w:rPr>
            </w:pPr>
          </w:p>
        </w:tc>
        <w:tc>
          <w:tcPr>
            <w:tcW w:w="1200" w:type="dxa"/>
            <w:tcBorders>
              <w:top w:val="nil"/>
              <w:left w:val="nil"/>
              <w:bottom w:val="nil"/>
              <w:right w:val="nil"/>
            </w:tcBorders>
            <w:shd w:val="clear" w:color="FFFFFF" w:fill="FFFFFF"/>
            <w:noWrap/>
            <w:vAlign w:val="bottom"/>
            <w:hideMark/>
          </w:tcPr>
          <w:p w14:paraId="11455EC5" w14:textId="78A043DA" w:rsidR="003A665F" w:rsidRPr="00F01C83" w:rsidRDefault="003A665F"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080" w:type="dxa"/>
            <w:tcBorders>
              <w:top w:val="nil"/>
              <w:left w:val="nil"/>
              <w:bottom w:val="nil"/>
              <w:right w:val="nil"/>
            </w:tcBorders>
            <w:shd w:val="clear" w:color="FFFFFF" w:fill="FFFFFF"/>
            <w:noWrap/>
            <w:vAlign w:val="bottom"/>
            <w:hideMark/>
          </w:tcPr>
          <w:p w14:paraId="2D516650" w14:textId="77777777" w:rsidR="003A665F" w:rsidRPr="00F01C83" w:rsidRDefault="003A665F"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26CECE20" w14:textId="77777777" w:rsidR="003A665F" w:rsidRPr="00F01C83" w:rsidRDefault="003A665F"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66C66AE7" w14:textId="77777777" w:rsidR="003A665F" w:rsidRPr="00F01C83" w:rsidRDefault="003A665F"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6500127B" w14:textId="77777777" w:rsidR="003A665F" w:rsidRPr="00F01C83" w:rsidRDefault="003A665F"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4ED1EE78" w14:textId="77777777" w:rsidR="003A665F" w:rsidRPr="00F01C83" w:rsidRDefault="003A665F"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66B6601C" w14:textId="77777777" w:rsidR="003A665F" w:rsidRPr="00F01C83" w:rsidRDefault="003A665F"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7D920F4C" w14:textId="77777777" w:rsidR="003A665F" w:rsidRPr="00F01C83" w:rsidRDefault="003A665F"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6761E3D9" w14:textId="77777777" w:rsidR="003A665F" w:rsidRPr="00F01C83" w:rsidRDefault="003A665F"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316EE4CF" w14:textId="77777777" w:rsidR="003A665F" w:rsidRPr="00F01C83" w:rsidRDefault="003A665F"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064C9F09" w14:textId="77777777" w:rsidR="003A665F" w:rsidRPr="00F01C83" w:rsidRDefault="003A665F"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r>
      <w:tr w:rsidR="00803147" w:rsidRPr="00F01C83" w14:paraId="0CD51EC1" w14:textId="77777777" w:rsidTr="00803147">
        <w:trPr>
          <w:trHeight w:val="20"/>
        </w:trPr>
        <w:tc>
          <w:tcPr>
            <w:tcW w:w="10152" w:type="dxa"/>
            <w:vMerge w:val="restart"/>
            <w:tcBorders>
              <w:top w:val="single" w:sz="4" w:space="0" w:color="auto"/>
              <w:left w:val="single" w:sz="4" w:space="0" w:color="auto"/>
              <w:right w:val="nil"/>
            </w:tcBorders>
            <w:noWrap/>
            <w:hideMark/>
          </w:tcPr>
          <w:p w14:paraId="7553B6D9" w14:textId="77777777" w:rsidR="00803147" w:rsidRPr="00F01C83" w:rsidRDefault="00803147" w:rsidP="00F01C83">
            <w:pPr>
              <w:spacing w:after="0" w:line="240" w:lineRule="auto"/>
              <w:ind w:firstLineChars="300" w:firstLine="480"/>
              <w:rPr>
                <w:rFonts w:ascii="Palatino Linotype" w:eastAsia="Times New Roman" w:hAnsi="Palatino Linotype" w:cs="Arial"/>
                <w:kern w:val="0"/>
                <w:sz w:val="16"/>
                <w:szCs w:val="16"/>
                <w:lang w:eastAsia="sk-SK"/>
                <w14:ligatures w14:val="none"/>
              </w:rPr>
            </w:pPr>
            <w:r w:rsidRPr="00F01C83">
              <w:rPr>
                <w:rFonts w:ascii="Palatino Linotype" w:eastAsia="Times New Roman" w:hAnsi="Palatino Linotype" w:cs="Arial"/>
                <w:kern w:val="0"/>
                <w:sz w:val="16"/>
                <w:szCs w:val="16"/>
                <w:lang w:eastAsia="sk-SK"/>
                <w14:ligatures w14:val="none"/>
              </w:rPr>
              <w:t>Z02.7 Vydávanie lekárskych potvrdení  (na administratívne účely)</w:t>
            </w:r>
          </w:p>
          <w:p w14:paraId="279AA309" w14:textId="77777777" w:rsidR="00803147" w:rsidRPr="00F01C83" w:rsidRDefault="00803147" w:rsidP="00F01C83">
            <w:pPr>
              <w:spacing w:after="0" w:line="240" w:lineRule="auto"/>
              <w:ind w:firstLineChars="300" w:firstLine="480"/>
              <w:rPr>
                <w:rFonts w:ascii="Palatino Linotype" w:eastAsia="Times New Roman" w:hAnsi="Palatino Linotype" w:cs="Arial"/>
                <w:kern w:val="0"/>
                <w:sz w:val="16"/>
                <w:szCs w:val="16"/>
                <w:lang w:eastAsia="sk-SK"/>
                <w14:ligatures w14:val="none"/>
              </w:rPr>
            </w:pPr>
            <w:r>
              <w:rPr>
                <w:rFonts w:ascii="Palatino Linotype" w:eastAsia="Times New Roman" w:hAnsi="Palatino Linotype" w:cs="Arial"/>
                <w:kern w:val="0"/>
                <w:sz w:val="16"/>
                <w:szCs w:val="16"/>
                <w:lang w:eastAsia="sk-SK"/>
                <w14:ligatures w14:val="none"/>
              </w:rPr>
              <w:t xml:space="preserve">            </w:t>
            </w:r>
            <w:r w:rsidRPr="00F01C83">
              <w:rPr>
                <w:rFonts w:ascii="Palatino Linotype" w:eastAsia="Times New Roman" w:hAnsi="Palatino Linotype" w:cs="Arial"/>
                <w:kern w:val="0"/>
                <w:sz w:val="16"/>
                <w:szCs w:val="16"/>
                <w:lang w:eastAsia="sk-SK"/>
                <w14:ligatures w14:val="none"/>
              </w:rPr>
              <w:t>o zdravotnej spôsobilosti pre držanie a nosenie zbraní, zbrojného pasu, </w:t>
            </w:r>
          </w:p>
          <w:p w14:paraId="726D6203" w14:textId="77777777" w:rsidR="00803147" w:rsidRPr="00F01C83" w:rsidRDefault="00803147" w:rsidP="00F01C83">
            <w:pPr>
              <w:spacing w:after="0" w:line="240" w:lineRule="auto"/>
              <w:ind w:firstLineChars="300" w:firstLine="480"/>
              <w:rPr>
                <w:rFonts w:ascii="Palatino Linotype" w:eastAsia="Times New Roman" w:hAnsi="Palatino Linotype" w:cs="Arial"/>
                <w:kern w:val="0"/>
                <w:sz w:val="16"/>
                <w:szCs w:val="16"/>
                <w:lang w:eastAsia="sk-SK"/>
                <w14:ligatures w14:val="none"/>
              </w:rPr>
            </w:pPr>
            <w:r>
              <w:rPr>
                <w:rFonts w:ascii="Palatino Linotype" w:eastAsia="Times New Roman" w:hAnsi="Palatino Linotype" w:cs="Arial"/>
                <w:kern w:val="0"/>
                <w:sz w:val="16"/>
                <w:szCs w:val="16"/>
                <w:lang w:eastAsia="sk-SK"/>
                <w14:ligatures w14:val="none"/>
              </w:rPr>
              <w:t xml:space="preserve">            </w:t>
            </w:r>
            <w:r w:rsidRPr="00F01C83">
              <w:rPr>
                <w:rFonts w:ascii="Palatino Linotype" w:eastAsia="Times New Roman" w:hAnsi="Palatino Linotype" w:cs="Arial"/>
                <w:kern w:val="0"/>
                <w:sz w:val="16"/>
                <w:szCs w:val="16"/>
                <w:lang w:eastAsia="sk-SK"/>
                <w14:ligatures w14:val="none"/>
              </w:rPr>
              <w:t>o zdravotnej spôsobilosti pre štúdium /SOU, SŠ, VŠ /</w:t>
            </w:r>
          </w:p>
          <w:p w14:paraId="695613CF" w14:textId="77777777" w:rsidR="00803147" w:rsidRPr="00F01C83" w:rsidRDefault="00803147" w:rsidP="00F01C83">
            <w:pPr>
              <w:spacing w:after="0" w:line="240" w:lineRule="auto"/>
              <w:ind w:firstLineChars="300" w:firstLine="480"/>
              <w:rPr>
                <w:rFonts w:ascii="Palatino Linotype" w:eastAsia="Times New Roman" w:hAnsi="Palatino Linotype" w:cs="Arial"/>
                <w:kern w:val="0"/>
                <w:sz w:val="16"/>
                <w:szCs w:val="16"/>
                <w:lang w:eastAsia="sk-SK"/>
                <w14:ligatures w14:val="none"/>
              </w:rPr>
            </w:pPr>
            <w:r>
              <w:rPr>
                <w:rFonts w:ascii="Palatino Linotype" w:eastAsia="Times New Roman" w:hAnsi="Palatino Linotype" w:cs="Arial"/>
                <w:kern w:val="0"/>
                <w:sz w:val="16"/>
                <w:szCs w:val="16"/>
                <w:lang w:eastAsia="sk-SK"/>
                <w14:ligatures w14:val="none"/>
              </w:rPr>
              <w:t xml:space="preserve">            </w:t>
            </w:r>
            <w:r w:rsidRPr="00F01C83">
              <w:rPr>
                <w:rFonts w:ascii="Palatino Linotype" w:eastAsia="Times New Roman" w:hAnsi="Palatino Linotype" w:cs="Arial"/>
                <w:kern w:val="0"/>
                <w:sz w:val="16"/>
                <w:szCs w:val="16"/>
                <w:lang w:eastAsia="sk-SK"/>
                <w14:ligatures w14:val="none"/>
              </w:rPr>
              <w:t>o zdravotnej spôsobilosti pred pobytom v zahraničí, pre let lietadlom</w:t>
            </w:r>
          </w:p>
          <w:p w14:paraId="2642DCD1" w14:textId="77777777" w:rsidR="00803147" w:rsidRPr="00F01C83" w:rsidRDefault="00803147" w:rsidP="00F01C83">
            <w:pPr>
              <w:spacing w:after="0" w:line="240" w:lineRule="auto"/>
              <w:ind w:firstLineChars="300" w:firstLine="480"/>
              <w:rPr>
                <w:rFonts w:ascii="Palatino Linotype" w:eastAsia="Times New Roman" w:hAnsi="Palatino Linotype" w:cs="Arial"/>
                <w:kern w:val="0"/>
                <w:sz w:val="16"/>
                <w:szCs w:val="16"/>
                <w:lang w:eastAsia="sk-SK"/>
                <w14:ligatures w14:val="none"/>
              </w:rPr>
            </w:pPr>
            <w:r>
              <w:rPr>
                <w:rFonts w:ascii="Palatino Linotype" w:eastAsia="Times New Roman" w:hAnsi="Palatino Linotype" w:cs="Arial"/>
                <w:kern w:val="0"/>
                <w:sz w:val="16"/>
                <w:szCs w:val="16"/>
                <w:lang w:eastAsia="sk-SK"/>
                <w14:ligatures w14:val="none"/>
              </w:rPr>
              <w:t xml:space="preserve">            </w:t>
            </w:r>
            <w:r w:rsidRPr="00F01C83">
              <w:rPr>
                <w:rFonts w:ascii="Palatino Linotype" w:eastAsia="Times New Roman" w:hAnsi="Palatino Linotype" w:cs="Arial"/>
                <w:kern w:val="0"/>
                <w:sz w:val="16"/>
                <w:szCs w:val="16"/>
                <w:lang w:eastAsia="sk-SK"/>
                <w14:ligatures w14:val="none"/>
              </w:rPr>
              <w:t>o zdravotnej spôsobilosti pred prácou v zahraničí</w:t>
            </w:r>
          </w:p>
          <w:p w14:paraId="6E1E17FD" w14:textId="77777777" w:rsidR="00803147" w:rsidRPr="00F01C83" w:rsidRDefault="00803147" w:rsidP="00F01C83">
            <w:pPr>
              <w:spacing w:after="0" w:line="240" w:lineRule="auto"/>
              <w:ind w:firstLineChars="300" w:firstLine="480"/>
              <w:rPr>
                <w:rFonts w:ascii="Palatino Linotype" w:eastAsia="Times New Roman" w:hAnsi="Palatino Linotype" w:cs="Arial"/>
                <w:kern w:val="0"/>
                <w:sz w:val="16"/>
                <w:szCs w:val="16"/>
                <w:lang w:eastAsia="sk-SK"/>
                <w14:ligatures w14:val="none"/>
              </w:rPr>
            </w:pPr>
            <w:r>
              <w:rPr>
                <w:rFonts w:ascii="Palatino Linotype" w:eastAsia="Times New Roman" w:hAnsi="Palatino Linotype" w:cs="Arial"/>
                <w:kern w:val="0"/>
                <w:sz w:val="16"/>
                <w:szCs w:val="16"/>
                <w:lang w:eastAsia="sk-SK"/>
                <w14:ligatures w14:val="none"/>
              </w:rPr>
              <w:t xml:space="preserve">           </w:t>
            </w:r>
            <w:r w:rsidRPr="00F01C83">
              <w:rPr>
                <w:rFonts w:ascii="Palatino Linotype" w:eastAsia="Times New Roman" w:hAnsi="Palatino Linotype" w:cs="Arial"/>
                <w:kern w:val="0"/>
                <w:sz w:val="16"/>
                <w:szCs w:val="16"/>
                <w:lang w:eastAsia="sk-SK"/>
                <w14:ligatures w14:val="none"/>
              </w:rPr>
              <w:t>absolvovanie rehabilitačného programu a podobne  </w:t>
            </w:r>
          </w:p>
          <w:p w14:paraId="138B2B7D" w14:textId="77777777" w:rsidR="00803147" w:rsidRPr="00F01C83" w:rsidRDefault="00803147" w:rsidP="000B2736">
            <w:pPr>
              <w:spacing w:after="0" w:line="240" w:lineRule="auto"/>
              <w:rPr>
                <w:rFonts w:ascii="Palatino Linotype" w:eastAsia="Times New Roman" w:hAnsi="Palatino Linotype" w:cs="Arial"/>
                <w:kern w:val="0"/>
                <w:sz w:val="16"/>
                <w:szCs w:val="16"/>
                <w:lang w:eastAsia="sk-SK"/>
                <w14:ligatures w14:val="none"/>
              </w:rPr>
            </w:pPr>
            <w:r>
              <w:rPr>
                <w:rFonts w:ascii="Palatino Linotype" w:eastAsia="Times New Roman" w:hAnsi="Palatino Linotype" w:cs="Arial"/>
                <w:kern w:val="0"/>
                <w:sz w:val="16"/>
                <w:szCs w:val="16"/>
                <w:lang w:eastAsia="sk-SK"/>
                <w14:ligatures w14:val="none"/>
              </w:rPr>
              <w:t xml:space="preserve">                       </w:t>
            </w:r>
            <w:r w:rsidRPr="00F01C83">
              <w:rPr>
                <w:rFonts w:ascii="Palatino Linotype" w:eastAsia="Times New Roman" w:hAnsi="Palatino Linotype" w:cs="Arial"/>
                <w:kern w:val="0"/>
                <w:sz w:val="16"/>
                <w:szCs w:val="16"/>
                <w:lang w:eastAsia="sk-SK"/>
                <w14:ligatures w14:val="none"/>
              </w:rPr>
              <w:t>o zdravotnej spôsobilosti pred nástupom na špecializačný kurz</w:t>
            </w:r>
          </w:p>
          <w:p w14:paraId="5D102783" w14:textId="77777777" w:rsidR="00803147" w:rsidRPr="00F01C83" w:rsidRDefault="00803147" w:rsidP="000B2736">
            <w:pPr>
              <w:spacing w:after="0" w:line="240" w:lineRule="auto"/>
              <w:ind w:firstLineChars="300" w:firstLine="480"/>
              <w:rPr>
                <w:rFonts w:ascii="Palatino Linotype" w:eastAsia="Times New Roman" w:hAnsi="Palatino Linotype" w:cs="Arial"/>
                <w:kern w:val="0"/>
                <w:sz w:val="16"/>
                <w:szCs w:val="16"/>
                <w:lang w:eastAsia="sk-SK"/>
                <w14:ligatures w14:val="none"/>
              </w:rPr>
            </w:pPr>
            <w:r>
              <w:rPr>
                <w:rFonts w:ascii="Palatino Linotype" w:eastAsia="Times New Roman" w:hAnsi="Palatino Linotype" w:cs="Arial"/>
                <w:kern w:val="0"/>
                <w:sz w:val="16"/>
                <w:szCs w:val="16"/>
                <w:lang w:eastAsia="sk-SK"/>
                <w14:ligatures w14:val="none"/>
              </w:rPr>
              <w:t xml:space="preserve">           </w:t>
            </w:r>
            <w:r w:rsidRPr="00F01C83">
              <w:rPr>
                <w:rFonts w:ascii="Palatino Linotype" w:eastAsia="Times New Roman" w:hAnsi="Palatino Linotype" w:cs="Arial"/>
                <w:kern w:val="0"/>
                <w:sz w:val="16"/>
                <w:szCs w:val="16"/>
                <w:lang w:eastAsia="sk-SK"/>
                <w14:ligatures w14:val="none"/>
              </w:rPr>
              <w:t>o zdravotnej spôsobilosti pre výkon pracovnej činnosti</w:t>
            </w:r>
          </w:p>
          <w:p w14:paraId="4FC8A2E8" w14:textId="77777777" w:rsidR="00803147" w:rsidRDefault="00803147" w:rsidP="00F01C83">
            <w:pPr>
              <w:spacing w:after="0" w:line="240" w:lineRule="auto"/>
              <w:ind w:firstLineChars="300" w:firstLine="480"/>
              <w:rPr>
                <w:rFonts w:ascii="Palatino Linotype" w:eastAsia="Times New Roman" w:hAnsi="Palatino Linotype" w:cs="Arial"/>
                <w:kern w:val="0"/>
                <w:sz w:val="16"/>
                <w:szCs w:val="16"/>
                <w:lang w:eastAsia="sk-SK"/>
                <w14:ligatures w14:val="none"/>
              </w:rPr>
            </w:pPr>
            <w:r>
              <w:rPr>
                <w:rFonts w:ascii="Palatino Linotype" w:eastAsia="Times New Roman" w:hAnsi="Palatino Linotype" w:cs="Arial"/>
                <w:kern w:val="0"/>
                <w:sz w:val="16"/>
                <w:szCs w:val="16"/>
                <w:lang w:eastAsia="sk-SK"/>
                <w14:ligatures w14:val="none"/>
              </w:rPr>
              <w:t xml:space="preserve">           </w:t>
            </w:r>
            <w:r w:rsidRPr="00F01C83">
              <w:rPr>
                <w:rFonts w:ascii="Palatino Linotype" w:eastAsia="Times New Roman" w:hAnsi="Palatino Linotype" w:cs="Arial"/>
                <w:kern w:val="0"/>
                <w:sz w:val="16"/>
                <w:szCs w:val="16"/>
                <w:lang w:eastAsia="sk-SK"/>
                <w14:ligatures w14:val="none"/>
              </w:rPr>
              <w:t>o zdravotnej spôsobilosti pre športovcov</w:t>
            </w:r>
          </w:p>
          <w:p w14:paraId="5F1E81B6" w14:textId="77777777" w:rsidR="00803147" w:rsidRDefault="00803147" w:rsidP="00F01C83">
            <w:pPr>
              <w:spacing w:after="0" w:line="240" w:lineRule="auto"/>
              <w:ind w:firstLineChars="300" w:firstLine="480"/>
              <w:rPr>
                <w:rFonts w:ascii="Palatino Linotype" w:eastAsia="Times New Roman" w:hAnsi="Palatino Linotype" w:cs="Arial"/>
                <w:kern w:val="0"/>
                <w:sz w:val="16"/>
                <w:szCs w:val="16"/>
                <w:lang w:eastAsia="sk-SK"/>
                <w14:ligatures w14:val="none"/>
              </w:rPr>
            </w:pPr>
            <w:r>
              <w:rPr>
                <w:rFonts w:ascii="Palatino Linotype" w:eastAsia="Times New Roman" w:hAnsi="Palatino Linotype" w:cs="Arial"/>
                <w:kern w:val="0"/>
                <w:sz w:val="16"/>
                <w:szCs w:val="16"/>
                <w:lang w:eastAsia="sk-SK"/>
                <w14:ligatures w14:val="none"/>
              </w:rPr>
              <w:t xml:space="preserve">           </w:t>
            </w:r>
            <w:r w:rsidRPr="00F01C83">
              <w:rPr>
                <w:rFonts w:ascii="Palatino Linotype" w:eastAsia="Times New Roman" w:hAnsi="Palatino Linotype" w:cs="Arial"/>
                <w:kern w:val="0"/>
                <w:sz w:val="16"/>
                <w:szCs w:val="16"/>
                <w:lang w:eastAsia="sk-SK"/>
                <w14:ligatures w14:val="none"/>
              </w:rPr>
              <w:t>potvrdenie v súvislosti s výkonom povolani</w:t>
            </w:r>
            <w:r>
              <w:rPr>
                <w:rFonts w:ascii="Palatino Linotype" w:eastAsia="Times New Roman" w:hAnsi="Palatino Linotype" w:cs="Arial"/>
                <w:kern w:val="0"/>
                <w:sz w:val="16"/>
                <w:szCs w:val="16"/>
                <w:lang w:eastAsia="sk-SK"/>
                <w14:ligatures w14:val="none"/>
              </w:rPr>
              <w:t>a</w:t>
            </w:r>
          </w:p>
          <w:p w14:paraId="3062FE62" w14:textId="77777777" w:rsidR="00803147" w:rsidRDefault="00803147" w:rsidP="00F01C83">
            <w:pPr>
              <w:spacing w:after="0" w:line="240" w:lineRule="auto"/>
              <w:ind w:firstLineChars="300" w:firstLine="480"/>
              <w:rPr>
                <w:rFonts w:ascii="Palatino Linotype" w:eastAsia="Times New Roman" w:hAnsi="Palatino Linotype" w:cs="Arial"/>
                <w:kern w:val="0"/>
                <w:sz w:val="16"/>
                <w:szCs w:val="16"/>
                <w:lang w:eastAsia="sk-SK"/>
                <w14:ligatures w14:val="none"/>
              </w:rPr>
            </w:pPr>
            <w:r>
              <w:rPr>
                <w:rFonts w:ascii="Palatino Linotype" w:eastAsia="Times New Roman" w:hAnsi="Palatino Linotype" w:cs="Arial"/>
                <w:kern w:val="0"/>
                <w:sz w:val="16"/>
                <w:szCs w:val="16"/>
                <w:lang w:eastAsia="sk-SK"/>
                <w14:ligatures w14:val="none"/>
              </w:rPr>
              <w:t xml:space="preserve">           </w:t>
            </w:r>
            <w:r w:rsidRPr="00F01C83">
              <w:rPr>
                <w:rFonts w:ascii="Palatino Linotype" w:eastAsia="Times New Roman" w:hAnsi="Palatino Linotype" w:cs="Arial"/>
                <w:kern w:val="0"/>
                <w:sz w:val="16"/>
                <w:szCs w:val="16"/>
                <w:lang w:eastAsia="sk-SK"/>
                <w14:ligatures w14:val="none"/>
              </w:rPr>
              <w:t>potvrdenie na zdravotný preukaz</w:t>
            </w:r>
          </w:p>
          <w:p w14:paraId="60C5B238" w14:textId="77777777" w:rsidR="00803147" w:rsidRDefault="00803147" w:rsidP="00F01C83">
            <w:pPr>
              <w:spacing w:after="0" w:line="240" w:lineRule="auto"/>
              <w:ind w:firstLineChars="300" w:firstLine="480"/>
              <w:rPr>
                <w:rFonts w:ascii="Palatino Linotype" w:eastAsia="Times New Roman" w:hAnsi="Palatino Linotype" w:cs="Arial"/>
                <w:kern w:val="0"/>
                <w:sz w:val="16"/>
                <w:szCs w:val="16"/>
                <w:lang w:eastAsia="sk-SK"/>
                <w14:ligatures w14:val="none"/>
              </w:rPr>
            </w:pPr>
            <w:r>
              <w:rPr>
                <w:rFonts w:ascii="Palatino Linotype" w:eastAsia="Times New Roman" w:hAnsi="Palatino Linotype" w:cs="Arial"/>
                <w:kern w:val="0"/>
                <w:sz w:val="16"/>
                <w:szCs w:val="16"/>
                <w:lang w:eastAsia="sk-SK"/>
                <w14:ligatures w14:val="none"/>
              </w:rPr>
              <w:t xml:space="preserve">           </w:t>
            </w:r>
            <w:r w:rsidRPr="00F01C83">
              <w:rPr>
                <w:rFonts w:ascii="Palatino Linotype" w:eastAsia="Times New Roman" w:hAnsi="Palatino Linotype" w:cs="Arial"/>
                <w:kern w:val="0"/>
                <w:sz w:val="16"/>
                <w:szCs w:val="16"/>
                <w:lang w:eastAsia="sk-SK"/>
                <w14:ligatures w14:val="none"/>
              </w:rPr>
              <w:t>potvrdenie do školy na telesnú výchovu</w:t>
            </w:r>
          </w:p>
          <w:p w14:paraId="1B52E62A" w14:textId="77777777" w:rsidR="00803147" w:rsidRDefault="00803147" w:rsidP="00F01C83">
            <w:pPr>
              <w:spacing w:after="0" w:line="240" w:lineRule="auto"/>
              <w:ind w:firstLineChars="300" w:firstLine="480"/>
              <w:rPr>
                <w:rFonts w:ascii="Palatino Linotype" w:eastAsia="Times New Roman" w:hAnsi="Palatino Linotype" w:cs="Arial"/>
                <w:kern w:val="0"/>
                <w:sz w:val="16"/>
                <w:szCs w:val="16"/>
                <w:lang w:eastAsia="sk-SK"/>
                <w14:ligatures w14:val="none"/>
              </w:rPr>
            </w:pPr>
            <w:r>
              <w:rPr>
                <w:rFonts w:ascii="Palatino Linotype" w:eastAsia="Times New Roman" w:hAnsi="Palatino Linotype" w:cs="Arial"/>
                <w:kern w:val="0"/>
                <w:sz w:val="16"/>
                <w:szCs w:val="16"/>
                <w:lang w:eastAsia="sk-SK"/>
                <w14:ligatures w14:val="none"/>
              </w:rPr>
              <w:t xml:space="preserve">           </w:t>
            </w:r>
            <w:r w:rsidRPr="00F01C83">
              <w:rPr>
                <w:rFonts w:ascii="Palatino Linotype" w:eastAsia="Times New Roman" w:hAnsi="Palatino Linotype" w:cs="Arial"/>
                <w:kern w:val="0"/>
                <w:sz w:val="16"/>
                <w:szCs w:val="16"/>
                <w:lang w:eastAsia="sk-SK"/>
                <w14:ligatures w14:val="none"/>
              </w:rPr>
              <w:t xml:space="preserve">potvrdenie </w:t>
            </w:r>
            <w:proofErr w:type="spellStart"/>
            <w:r w:rsidRPr="00F01C83">
              <w:rPr>
                <w:rFonts w:ascii="Palatino Linotype" w:eastAsia="Times New Roman" w:hAnsi="Palatino Linotype" w:cs="Arial"/>
                <w:kern w:val="0"/>
                <w:sz w:val="16"/>
                <w:szCs w:val="16"/>
                <w:lang w:eastAsia="sk-SK"/>
                <w14:ligatures w14:val="none"/>
              </w:rPr>
              <w:t>preskri</w:t>
            </w:r>
            <w:r>
              <w:rPr>
                <w:rFonts w:ascii="Palatino Linotype" w:eastAsia="Times New Roman" w:hAnsi="Palatino Linotype" w:cs="Arial"/>
                <w:kern w:val="0"/>
                <w:sz w:val="16"/>
                <w:szCs w:val="16"/>
                <w:lang w:eastAsia="sk-SK"/>
                <w14:ligatures w14:val="none"/>
              </w:rPr>
              <w:t>p</w:t>
            </w:r>
            <w:r w:rsidRPr="00F01C83">
              <w:rPr>
                <w:rFonts w:ascii="Palatino Linotype" w:eastAsia="Times New Roman" w:hAnsi="Palatino Linotype" w:cs="Arial"/>
                <w:kern w:val="0"/>
                <w:sz w:val="16"/>
                <w:szCs w:val="16"/>
                <w:lang w:eastAsia="sk-SK"/>
                <w14:ligatures w14:val="none"/>
              </w:rPr>
              <w:t>cie</w:t>
            </w:r>
            <w:proofErr w:type="spellEnd"/>
            <w:r w:rsidRPr="00F01C83">
              <w:rPr>
                <w:rFonts w:ascii="Palatino Linotype" w:eastAsia="Times New Roman" w:hAnsi="Palatino Linotype" w:cs="Arial"/>
                <w:kern w:val="0"/>
                <w:sz w:val="16"/>
                <w:szCs w:val="16"/>
                <w:lang w:eastAsia="sk-SK"/>
                <w14:ligatures w14:val="none"/>
              </w:rPr>
              <w:t xml:space="preserve"> pri ceste do zahraničia</w:t>
            </w:r>
          </w:p>
          <w:p w14:paraId="5654883D" w14:textId="77777777" w:rsidR="00803147" w:rsidRPr="00F01C83" w:rsidRDefault="00803147" w:rsidP="00F01C83">
            <w:pPr>
              <w:spacing w:after="0" w:line="240" w:lineRule="auto"/>
              <w:ind w:firstLineChars="300" w:firstLine="480"/>
              <w:rPr>
                <w:rFonts w:ascii="Palatino Linotype" w:eastAsia="Times New Roman" w:hAnsi="Palatino Linotype" w:cs="Arial"/>
                <w:kern w:val="0"/>
                <w:sz w:val="16"/>
                <w:szCs w:val="16"/>
                <w:lang w:eastAsia="sk-SK"/>
                <w14:ligatures w14:val="none"/>
              </w:rPr>
            </w:pPr>
            <w:r>
              <w:rPr>
                <w:rFonts w:ascii="Palatino Linotype" w:eastAsia="Times New Roman" w:hAnsi="Palatino Linotype" w:cs="Arial"/>
                <w:kern w:val="0"/>
                <w:sz w:val="16"/>
                <w:szCs w:val="16"/>
                <w:lang w:eastAsia="sk-SK"/>
                <w14:ligatures w14:val="none"/>
              </w:rPr>
              <w:t xml:space="preserve">           </w:t>
            </w:r>
            <w:r w:rsidRPr="00F01C83">
              <w:rPr>
                <w:rFonts w:ascii="Palatino Linotype" w:eastAsia="Times New Roman" w:hAnsi="Palatino Linotype" w:cs="Arial"/>
                <w:kern w:val="0"/>
                <w:sz w:val="16"/>
                <w:szCs w:val="16"/>
                <w:lang w:eastAsia="sk-SK"/>
                <w14:ligatures w14:val="none"/>
              </w:rPr>
              <w:t>vystavenie posudku pre potreby súdu, občiansko-právne, trestno-právne a správne konanie </w:t>
            </w:r>
            <w:r>
              <w:rPr>
                <w:rFonts w:ascii="Palatino Linotype" w:eastAsia="Times New Roman" w:hAnsi="Palatino Linotype" w:cs="Arial"/>
                <w:kern w:val="0"/>
                <w:sz w:val="16"/>
                <w:szCs w:val="16"/>
                <w:lang w:eastAsia="sk-SK"/>
                <w14:ligatures w14:val="none"/>
              </w:rPr>
              <w:t>na žiadosť občana</w:t>
            </w:r>
          </w:p>
          <w:p w14:paraId="03FB61BB" w14:textId="77777777" w:rsidR="00803147" w:rsidRDefault="00803147" w:rsidP="00411581">
            <w:pPr>
              <w:spacing w:after="0" w:line="240" w:lineRule="auto"/>
              <w:rPr>
                <w:rFonts w:ascii="Palatino Linotype" w:eastAsia="Times New Roman" w:hAnsi="Palatino Linotype" w:cs="Arial"/>
                <w:kern w:val="0"/>
                <w:sz w:val="16"/>
                <w:szCs w:val="16"/>
                <w:lang w:eastAsia="sk-SK"/>
                <w14:ligatures w14:val="none"/>
              </w:rPr>
            </w:pPr>
            <w:r>
              <w:rPr>
                <w:rFonts w:ascii="Palatino Linotype" w:eastAsia="Times New Roman" w:hAnsi="Palatino Linotype" w:cs="Arial"/>
                <w:kern w:val="0"/>
                <w:sz w:val="16"/>
                <w:szCs w:val="16"/>
                <w:lang w:eastAsia="sk-SK"/>
                <w14:ligatures w14:val="none"/>
              </w:rPr>
              <w:t xml:space="preserve">                       </w:t>
            </w:r>
            <w:r w:rsidRPr="00F01C83">
              <w:rPr>
                <w:rFonts w:ascii="Palatino Linotype" w:eastAsia="Times New Roman" w:hAnsi="Palatino Linotype" w:cs="Arial"/>
                <w:kern w:val="0"/>
                <w:sz w:val="16"/>
                <w:szCs w:val="16"/>
                <w:lang w:eastAsia="sk-SK"/>
                <w14:ligatures w14:val="none"/>
              </w:rPr>
              <w:t>vystavenie nálezu pre sociálnu poisťovňu na žiadosť občana</w:t>
            </w:r>
          </w:p>
          <w:p w14:paraId="5DE1070B" w14:textId="77777777" w:rsidR="00803147" w:rsidRDefault="00803147" w:rsidP="00B82DB9">
            <w:pPr>
              <w:spacing w:after="0" w:line="240" w:lineRule="auto"/>
              <w:ind w:firstLineChars="300" w:firstLine="480"/>
              <w:rPr>
                <w:rFonts w:ascii="Palatino Linotype" w:eastAsia="Times New Roman" w:hAnsi="Palatino Linotype" w:cs="Arial"/>
                <w:kern w:val="0"/>
                <w:sz w:val="16"/>
                <w:szCs w:val="16"/>
                <w:lang w:eastAsia="sk-SK"/>
                <w14:ligatures w14:val="none"/>
              </w:rPr>
            </w:pPr>
            <w:r>
              <w:rPr>
                <w:rFonts w:ascii="Palatino Linotype" w:eastAsia="Times New Roman" w:hAnsi="Palatino Linotype" w:cs="Arial"/>
                <w:kern w:val="0"/>
                <w:sz w:val="16"/>
                <w:szCs w:val="16"/>
                <w:lang w:eastAsia="sk-SK"/>
                <w14:ligatures w14:val="none"/>
              </w:rPr>
              <w:t xml:space="preserve">           </w:t>
            </w:r>
            <w:r w:rsidRPr="00F01C83">
              <w:rPr>
                <w:rFonts w:ascii="Palatino Linotype" w:eastAsia="Times New Roman" w:hAnsi="Palatino Linotype" w:cs="Arial"/>
                <w:kern w:val="0"/>
                <w:sz w:val="16"/>
                <w:szCs w:val="16"/>
                <w:lang w:eastAsia="sk-SK"/>
                <w14:ligatures w14:val="none"/>
              </w:rPr>
              <w:t>vystavenie odporúčania alebo nálezu na kúpeľnú liečbu nehradenú z verejného zdravotného poistenia)</w:t>
            </w:r>
          </w:p>
          <w:p w14:paraId="2B4110EB" w14:textId="3ECBC0E9" w:rsidR="00803147" w:rsidRPr="00803147" w:rsidRDefault="00803147" w:rsidP="00803147">
            <w:pPr>
              <w:tabs>
                <w:tab w:val="left" w:pos="1178"/>
              </w:tabs>
              <w:rPr>
                <w:rFonts w:ascii="Palatino Linotype" w:eastAsia="Times New Roman" w:hAnsi="Palatino Linotype" w:cs="Arial"/>
                <w:sz w:val="16"/>
                <w:szCs w:val="16"/>
                <w:lang w:eastAsia="sk-SK"/>
              </w:rPr>
            </w:pPr>
          </w:p>
        </w:tc>
        <w:tc>
          <w:tcPr>
            <w:tcW w:w="5113" w:type="dxa"/>
            <w:tcBorders>
              <w:top w:val="nil"/>
              <w:left w:val="single" w:sz="4" w:space="0" w:color="auto"/>
              <w:bottom w:val="nil"/>
              <w:right w:val="nil"/>
            </w:tcBorders>
            <w:vAlign w:val="center"/>
          </w:tcPr>
          <w:p w14:paraId="347A595A" w14:textId="77777777" w:rsidR="00803147" w:rsidRPr="00F01C83" w:rsidRDefault="00803147" w:rsidP="003A665F">
            <w:pPr>
              <w:spacing w:after="0" w:line="240" w:lineRule="auto"/>
              <w:rPr>
                <w:rFonts w:ascii="Palatino Linotype" w:eastAsia="Times New Roman" w:hAnsi="Palatino Linotype" w:cs="Arial"/>
                <w:kern w:val="0"/>
                <w:sz w:val="16"/>
                <w:szCs w:val="16"/>
                <w:lang w:eastAsia="sk-SK"/>
                <w14:ligatures w14:val="none"/>
              </w:rPr>
            </w:pPr>
          </w:p>
        </w:tc>
        <w:tc>
          <w:tcPr>
            <w:tcW w:w="1200" w:type="dxa"/>
            <w:tcBorders>
              <w:top w:val="nil"/>
              <w:left w:val="nil"/>
              <w:bottom w:val="nil"/>
              <w:right w:val="nil"/>
            </w:tcBorders>
            <w:shd w:val="clear" w:color="FFFFFF" w:fill="FFFFFF"/>
            <w:noWrap/>
            <w:vAlign w:val="bottom"/>
            <w:hideMark/>
          </w:tcPr>
          <w:p w14:paraId="7A32E4A7" w14:textId="2FB100D9"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080" w:type="dxa"/>
            <w:tcBorders>
              <w:top w:val="nil"/>
              <w:left w:val="nil"/>
              <w:bottom w:val="nil"/>
              <w:right w:val="nil"/>
            </w:tcBorders>
            <w:shd w:val="clear" w:color="FFFFFF" w:fill="FFFFFF"/>
            <w:noWrap/>
            <w:vAlign w:val="bottom"/>
            <w:hideMark/>
          </w:tcPr>
          <w:p w14:paraId="0D7AE058"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3DFD453E"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38563AFC"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5F2198C2"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26EE21B2"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188F6DA0"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516D634C"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6C874215"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1BFF19EA"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2491EA45"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r>
      <w:tr w:rsidR="00803147" w:rsidRPr="00F01C83" w14:paraId="34649678" w14:textId="77777777" w:rsidTr="00186EE3">
        <w:trPr>
          <w:trHeight w:val="306"/>
        </w:trPr>
        <w:tc>
          <w:tcPr>
            <w:tcW w:w="10152" w:type="dxa"/>
            <w:vMerge/>
            <w:tcBorders>
              <w:left w:val="single" w:sz="4" w:space="0" w:color="auto"/>
              <w:right w:val="nil"/>
            </w:tcBorders>
            <w:noWrap/>
            <w:vAlign w:val="center"/>
            <w:hideMark/>
          </w:tcPr>
          <w:p w14:paraId="670982BD" w14:textId="2A5F2CD2" w:rsidR="00803147" w:rsidRPr="00F01C83" w:rsidRDefault="00803147" w:rsidP="00F01C83">
            <w:pPr>
              <w:spacing w:after="0" w:line="240" w:lineRule="auto"/>
              <w:ind w:firstLineChars="300" w:firstLine="480"/>
              <w:rPr>
                <w:rFonts w:ascii="Palatino Linotype" w:eastAsia="Times New Roman" w:hAnsi="Palatino Linotype" w:cs="Arial"/>
                <w:kern w:val="0"/>
                <w:sz w:val="16"/>
                <w:szCs w:val="16"/>
                <w:lang w:eastAsia="sk-SK"/>
                <w14:ligatures w14:val="none"/>
              </w:rPr>
            </w:pPr>
          </w:p>
        </w:tc>
        <w:tc>
          <w:tcPr>
            <w:tcW w:w="5113" w:type="dxa"/>
            <w:tcBorders>
              <w:top w:val="nil"/>
              <w:left w:val="single" w:sz="4" w:space="0" w:color="auto"/>
              <w:bottom w:val="nil"/>
              <w:right w:val="nil"/>
            </w:tcBorders>
            <w:vAlign w:val="center"/>
          </w:tcPr>
          <w:p w14:paraId="2AE9B2F4" w14:textId="77777777" w:rsidR="00803147" w:rsidRPr="00F01C83" w:rsidRDefault="00803147" w:rsidP="003A665F">
            <w:pPr>
              <w:spacing w:after="0" w:line="240" w:lineRule="auto"/>
              <w:rPr>
                <w:rFonts w:ascii="Palatino Linotype" w:eastAsia="Times New Roman" w:hAnsi="Palatino Linotype" w:cs="Arial"/>
                <w:kern w:val="0"/>
                <w:sz w:val="16"/>
                <w:szCs w:val="16"/>
                <w:lang w:eastAsia="sk-SK"/>
                <w14:ligatures w14:val="none"/>
              </w:rPr>
            </w:pPr>
          </w:p>
        </w:tc>
        <w:tc>
          <w:tcPr>
            <w:tcW w:w="1200" w:type="dxa"/>
            <w:tcBorders>
              <w:top w:val="nil"/>
              <w:left w:val="nil"/>
              <w:bottom w:val="nil"/>
              <w:right w:val="nil"/>
            </w:tcBorders>
            <w:shd w:val="clear" w:color="FFFFFF" w:fill="FFFFFF"/>
            <w:noWrap/>
            <w:vAlign w:val="bottom"/>
            <w:hideMark/>
          </w:tcPr>
          <w:p w14:paraId="72E98870" w14:textId="7BD80FF9"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080" w:type="dxa"/>
            <w:tcBorders>
              <w:top w:val="nil"/>
              <w:left w:val="nil"/>
              <w:bottom w:val="nil"/>
              <w:right w:val="nil"/>
            </w:tcBorders>
            <w:shd w:val="clear" w:color="FFFFFF" w:fill="FFFFFF"/>
            <w:noWrap/>
            <w:vAlign w:val="bottom"/>
            <w:hideMark/>
          </w:tcPr>
          <w:p w14:paraId="04243397"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7BDBE7EA"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3E5D07D3"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12020166"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71FC4E10"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774BBBDD"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2F72F776"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688C2C2D"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6487B108"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449F7552"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r>
      <w:tr w:rsidR="00803147" w:rsidRPr="00F01C83" w14:paraId="571035E5" w14:textId="77777777" w:rsidTr="00186EE3">
        <w:trPr>
          <w:trHeight w:val="306"/>
        </w:trPr>
        <w:tc>
          <w:tcPr>
            <w:tcW w:w="10152" w:type="dxa"/>
            <w:vMerge/>
            <w:tcBorders>
              <w:left w:val="single" w:sz="4" w:space="0" w:color="auto"/>
              <w:right w:val="nil"/>
            </w:tcBorders>
            <w:noWrap/>
            <w:vAlign w:val="center"/>
            <w:hideMark/>
          </w:tcPr>
          <w:p w14:paraId="11ED3E9B" w14:textId="6953C7C1" w:rsidR="00803147" w:rsidRPr="00F01C83" w:rsidRDefault="00803147" w:rsidP="00F01C83">
            <w:pPr>
              <w:spacing w:after="0" w:line="240" w:lineRule="auto"/>
              <w:ind w:firstLineChars="300" w:firstLine="480"/>
              <w:rPr>
                <w:rFonts w:ascii="Palatino Linotype" w:eastAsia="Times New Roman" w:hAnsi="Palatino Linotype" w:cs="Arial"/>
                <w:kern w:val="0"/>
                <w:sz w:val="16"/>
                <w:szCs w:val="16"/>
                <w:lang w:eastAsia="sk-SK"/>
                <w14:ligatures w14:val="none"/>
              </w:rPr>
            </w:pPr>
          </w:p>
        </w:tc>
        <w:tc>
          <w:tcPr>
            <w:tcW w:w="5113" w:type="dxa"/>
            <w:tcBorders>
              <w:top w:val="nil"/>
              <w:left w:val="single" w:sz="4" w:space="0" w:color="auto"/>
              <w:bottom w:val="nil"/>
              <w:right w:val="nil"/>
            </w:tcBorders>
            <w:vAlign w:val="center"/>
          </w:tcPr>
          <w:p w14:paraId="6BFA3CCB" w14:textId="77777777" w:rsidR="00803147" w:rsidRPr="00F01C83" w:rsidRDefault="00803147" w:rsidP="003A665F">
            <w:pPr>
              <w:spacing w:after="0" w:line="240" w:lineRule="auto"/>
              <w:rPr>
                <w:rFonts w:ascii="Palatino Linotype" w:eastAsia="Times New Roman" w:hAnsi="Palatino Linotype" w:cs="Arial"/>
                <w:kern w:val="0"/>
                <w:sz w:val="16"/>
                <w:szCs w:val="16"/>
                <w:lang w:eastAsia="sk-SK"/>
                <w14:ligatures w14:val="none"/>
              </w:rPr>
            </w:pPr>
          </w:p>
        </w:tc>
        <w:tc>
          <w:tcPr>
            <w:tcW w:w="1200" w:type="dxa"/>
            <w:tcBorders>
              <w:top w:val="nil"/>
              <w:left w:val="nil"/>
              <w:bottom w:val="nil"/>
              <w:right w:val="nil"/>
            </w:tcBorders>
            <w:shd w:val="clear" w:color="FFFFFF" w:fill="FFFFFF"/>
            <w:noWrap/>
            <w:vAlign w:val="bottom"/>
            <w:hideMark/>
          </w:tcPr>
          <w:p w14:paraId="55877EF3" w14:textId="0556BF6C"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080" w:type="dxa"/>
            <w:tcBorders>
              <w:top w:val="nil"/>
              <w:left w:val="nil"/>
              <w:bottom w:val="nil"/>
              <w:right w:val="nil"/>
            </w:tcBorders>
            <w:shd w:val="clear" w:color="FFFFFF" w:fill="FFFFFF"/>
            <w:noWrap/>
            <w:vAlign w:val="bottom"/>
            <w:hideMark/>
          </w:tcPr>
          <w:p w14:paraId="4A1E046C"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7C9C7C65"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1A5D34BE"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04BD0EDB"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63EF9304"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78E7E7C7"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73B3A9A3"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4E7FC53B"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16BE3B62"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1AF8D501"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r>
      <w:tr w:rsidR="00803147" w:rsidRPr="00F01C83" w14:paraId="5C44DA84" w14:textId="77777777" w:rsidTr="00186EE3">
        <w:trPr>
          <w:trHeight w:val="306"/>
        </w:trPr>
        <w:tc>
          <w:tcPr>
            <w:tcW w:w="10152" w:type="dxa"/>
            <w:vMerge/>
            <w:tcBorders>
              <w:left w:val="single" w:sz="4" w:space="0" w:color="auto"/>
              <w:right w:val="nil"/>
            </w:tcBorders>
            <w:noWrap/>
            <w:vAlign w:val="center"/>
            <w:hideMark/>
          </w:tcPr>
          <w:p w14:paraId="23F06451" w14:textId="4E232BB3" w:rsidR="00803147" w:rsidRPr="00F01C83" w:rsidRDefault="00803147" w:rsidP="00F01C83">
            <w:pPr>
              <w:spacing w:after="0" w:line="240" w:lineRule="auto"/>
              <w:ind w:firstLineChars="300" w:firstLine="480"/>
              <w:rPr>
                <w:rFonts w:ascii="Palatino Linotype" w:eastAsia="Times New Roman" w:hAnsi="Palatino Linotype" w:cs="Arial"/>
                <w:kern w:val="0"/>
                <w:sz w:val="16"/>
                <w:szCs w:val="16"/>
                <w:lang w:eastAsia="sk-SK"/>
                <w14:ligatures w14:val="none"/>
              </w:rPr>
            </w:pPr>
          </w:p>
        </w:tc>
        <w:tc>
          <w:tcPr>
            <w:tcW w:w="5113" w:type="dxa"/>
            <w:tcBorders>
              <w:top w:val="nil"/>
              <w:left w:val="single" w:sz="4" w:space="0" w:color="auto"/>
              <w:bottom w:val="nil"/>
              <w:right w:val="nil"/>
            </w:tcBorders>
            <w:vAlign w:val="center"/>
          </w:tcPr>
          <w:p w14:paraId="2CB372CE" w14:textId="77777777" w:rsidR="00803147" w:rsidRPr="00F01C83" w:rsidRDefault="00803147" w:rsidP="003A665F">
            <w:pPr>
              <w:spacing w:after="0" w:line="240" w:lineRule="auto"/>
              <w:rPr>
                <w:rFonts w:ascii="Palatino Linotype" w:eastAsia="Times New Roman" w:hAnsi="Palatino Linotype" w:cs="Arial"/>
                <w:kern w:val="0"/>
                <w:sz w:val="16"/>
                <w:szCs w:val="16"/>
                <w:lang w:eastAsia="sk-SK"/>
                <w14:ligatures w14:val="none"/>
              </w:rPr>
            </w:pPr>
          </w:p>
        </w:tc>
        <w:tc>
          <w:tcPr>
            <w:tcW w:w="1200" w:type="dxa"/>
            <w:tcBorders>
              <w:top w:val="nil"/>
              <w:left w:val="nil"/>
              <w:bottom w:val="nil"/>
              <w:right w:val="nil"/>
            </w:tcBorders>
            <w:shd w:val="clear" w:color="FFFFFF" w:fill="FFFFFF"/>
            <w:noWrap/>
            <w:vAlign w:val="bottom"/>
            <w:hideMark/>
          </w:tcPr>
          <w:p w14:paraId="58452DE6" w14:textId="39487B6A"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080" w:type="dxa"/>
            <w:tcBorders>
              <w:top w:val="nil"/>
              <w:left w:val="nil"/>
              <w:bottom w:val="nil"/>
              <w:right w:val="nil"/>
            </w:tcBorders>
            <w:shd w:val="clear" w:color="FFFFFF" w:fill="FFFFFF"/>
            <w:noWrap/>
            <w:vAlign w:val="bottom"/>
            <w:hideMark/>
          </w:tcPr>
          <w:p w14:paraId="70FEAC6A"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752952DE"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4D5D124C"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0693CCFF"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6F2C0EE0"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0843A914"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26BA27EE"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4E9A89C3"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19A3CF70"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3C59CE1C"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r>
      <w:tr w:rsidR="00803147" w:rsidRPr="00F01C83" w14:paraId="583AC8E0" w14:textId="77777777" w:rsidTr="00186EE3">
        <w:trPr>
          <w:trHeight w:val="306"/>
        </w:trPr>
        <w:tc>
          <w:tcPr>
            <w:tcW w:w="10152" w:type="dxa"/>
            <w:vMerge/>
            <w:tcBorders>
              <w:left w:val="single" w:sz="4" w:space="0" w:color="auto"/>
              <w:right w:val="nil"/>
            </w:tcBorders>
            <w:noWrap/>
            <w:vAlign w:val="center"/>
            <w:hideMark/>
          </w:tcPr>
          <w:p w14:paraId="3330CE17" w14:textId="451EAB6B" w:rsidR="00803147" w:rsidRPr="00F01C83" w:rsidRDefault="00803147" w:rsidP="00F01C83">
            <w:pPr>
              <w:spacing w:after="0" w:line="240" w:lineRule="auto"/>
              <w:ind w:firstLineChars="300" w:firstLine="480"/>
              <w:rPr>
                <w:rFonts w:ascii="Palatino Linotype" w:eastAsia="Times New Roman" w:hAnsi="Palatino Linotype" w:cs="Arial"/>
                <w:kern w:val="0"/>
                <w:sz w:val="16"/>
                <w:szCs w:val="16"/>
                <w:lang w:eastAsia="sk-SK"/>
                <w14:ligatures w14:val="none"/>
              </w:rPr>
            </w:pPr>
          </w:p>
        </w:tc>
        <w:tc>
          <w:tcPr>
            <w:tcW w:w="5113" w:type="dxa"/>
            <w:tcBorders>
              <w:top w:val="nil"/>
              <w:left w:val="single" w:sz="4" w:space="0" w:color="auto"/>
              <w:bottom w:val="nil"/>
              <w:right w:val="nil"/>
            </w:tcBorders>
            <w:vAlign w:val="center"/>
          </w:tcPr>
          <w:p w14:paraId="33F65C8B" w14:textId="77777777" w:rsidR="00803147" w:rsidRPr="00F01C83" w:rsidRDefault="00803147" w:rsidP="003A665F">
            <w:pPr>
              <w:spacing w:after="0" w:line="240" w:lineRule="auto"/>
              <w:rPr>
                <w:rFonts w:ascii="Palatino Linotype" w:eastAsia="Times New Roman" w:hAnsi="Palatino Linotype" w:cs="Arial"/>
                <w:kern w:val="0"/>
                <w:sz w:val="16"/>
                <w:szCs w:val="16"/>
                <w:lang w:eastAsia="sk-SK"/>
                <w14:ligatures w14:val="none"/>
              </w:rPr>
            </w:pPr>
          </w:p>
        </w:tc>
        <w:tc>
          <w:tcPr>
            <w:tcW w:w="1200" w:type="dxa"/>
            <w:tcBorders>
              <w:top w:val="nil"/>
              <w:left w:val="nil"/>
              <w:bottom w:val="nil"/>
              <w:right w:val="nil"/>
            </w:tcBorders>
            <w:shd w:val="clear" w:color="FFFFFF" w:fill="FFFFFF"/>
            <w:noWrap/>
            <w:vAlign w:val="bottom"/>
            <w:hideMark/>
          </w:tcPr>
          <w:p w14:paraId="725F1E4C" w14:textId="1729A6F2"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080" w:type="dxa"/>
            <w:tcBorders>
              <w:top w:val="nil"/>
              <w:left w:val="nil"/>
              <w:bottom w:val="nil"/>
              <w:right w:val="nil"/>
            </w:tcBorders>
            <w:shd w:val="clear" w:color="FFFFFF" w:fill="FFFFFF"/>
            <w:noWrap/>
            <w:vAlign w:val="bottom"/>
            <w:hideMark/>
          </w:tcPr>
          <w:p w14:paraId="461A3090" w14:textId="7802FD79"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p>
        </w:tc>
        <w:tc>
          <w:tcPr>
            <w:tcW w:w="1360" w:type="dxa"/>
            <w:tcBorders>
              <w:top w:val="nil"/>
              <w:left w:val="nil"/>
              <w:bottom w:val="nil"/>
              <w:right w:val="nil"/>
            </w:tcBorders>
            <w:shd w:val="clear" w:color="FFFFFF" w:fill="FFFFFF"/>
            <w:noWrap/>
            <w:vAlign w:val="bottom"/>
            <w:hideMark/>
          </w:tcPr>
          <w:p w14:paraId="75C5CDF7" w14:textId="453FA4D9"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p>
        </w:tc>
        <w:tc>
          <w:tcPr>
            <w:tcW w:w="1360" w:type="dxa"/>
            <w:tcBorders>
              <w:top w:val="nil"/>
              <w:left w:val="nil"/>
              <w:bottom w:val="nil"/>
              <w:right w:val="nil"/>
            </w:tcBorders>
            <w:shd w:val="clear" w:color="FFFFFF" w:fill="FFFFFF"/>
            <w:noWrap/>
            <w:vAlign w:val="bottom"/>
            <w:hideMark/>
          </w:tcPr>
          <w:p w14:paraId="407B6BC6" w14:textId="6D2BA775"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p>
        </w:tc>
        <w:tc>
          <w:tcPr>
            <w:tcW w:w="1360" w:type="dxa"/>
            <w:tcBorders>
              <w:top w:val="nil"/>
              <w:left w:val="nil"/>
              <w:bottom w:val="nil"/>
              <w:right w:val="nil"/>
            </w:tcBorders>
            <w:shd w:val="clear" w:color="FFFFFF" w:fill="FFFFFF"/>
            <w:noWrap/>
            <w:vAlign w:val="bottom"/>
            <w:hideMark/>
          </w:tcPr>
          <w:p w14:paraId="59E26C43" w14:textId="048280A6"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p>
        </w:tc>
        <w:tc>
          <w:tcPr>
            <w:tcW w:w="1360" w:type="dxa"/>
            <w:tcBorders>
              <w:top w:val="nil"/>
              <w:left w:val="nil"/>
              <w:bottom w:val="nil"/>
              <w:right w:val="nil"/>
            </w:tcBorders>
            <w:shd w:val="clear" w:color="FFFFFF" w:fill="FFFFFF"/>
            <w:noWrap/>
            <w:vAlign w:val="bottom"/>
            <w:hideMark/>
          </w:tcPr>
          <w:p w14:paraId="5E601E4E" w14:textId="70E13713"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p>
        </w:tc>
        <w:tc>
          <w:tcPr>
            <w:tcW w:w="1360" w:type="dxa"/>
            <w:tcBorders>
              <w:top w:val="nil"/>
              <w:left w:val="nil"/>
              <w:bottom w:val="nil"/>
              <w:right w:val="nil"/>
            </w:tcBorders>
            <w:shd w:val="clear" w:color="FFFFFF" w:fill="FFFFFF"/>
            <w:noWrap/>
            <w:vAlign w:val="bottom"/>
            <w:hideMark/>
          </w:tcPr>
          <w:p w14:paraId="2877799E" w14:textId="34C377AB"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p>
        </w:tc>
        <w:tc>
          <w:tcPr>
            <w:tcW w:w="1360" w:type="dxa"/>
            <w:tcBorders>
              <w:top w:val="nil"/>
              <w:left w:val="nil"/>
              <w:bottom w:val="nil"/>
              <w:right w:val="nil"/>
            </w:tcBorders>
            <w:shd w:val="clear" w:color="FFFFFF" w:fill="FFFFFF"/>
            <w:noWrap/>
            <w:vAlign w:val="bottom"/>
            <w:hideMark/>
          </w:tcPr>
          <w:p w14:paraId="0A816FBA" w14:textId="3372332B"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p>
        </w:tc>
        <w:tc>
          <w:tcPr>
            <w:tcW w:w="1360" w:type="dxa"/>
            <w:tcBorders>
              <w:top w:val="nil"/>
              <w:left w:val="nil"/>
              <w:bottom w:val="nil"/>
              <w:right w:val="nil"/>
            </w:tcBorders>
            <w:shd w:val="clear" w:color="FFFFFF" w:fill="FFFFFF"/>
            <w:noWrap/>
            <w:vAlign w:val="bottom"/>
            <w:hideMark/>
          </w:tcPr>
          <w:p w14:paraId="22A7F76E" w14:textId="1020A435"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p>
        </w:tc>
        <w:tc>
          <w:tcPr>
            <w:tcW w:w="1360" w:type="dxa"/>
            <w:tcBorders>
              <w:top w:val="nil"/>
              <w:left w:val="nil"/>
              <w:bottom w:val="nil"/>
              <w:right w:val="nil"/>
            </w:tcBorders>
            <w:shd w:val="clear" w:color="FFFFFF" w:fill="FFFFFF"/>
            <w:noWrap/>
            <w:vAlign w:val="bottom"/>
            <w:hideMark/>
          </w:tcPr>
          <w:p w14:paraId="20CC0E08" w14:textId="1F1FE1D8"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p>
        </w:tc>
        <w:tc>
          <w:tcPr>
            <w:tcW w:w="1360" w:type="dxa"/>
            <w:tcBorders>
              <w:top w:val="nil"/>
              <w:left w:val="nil"/>
              <w:bottom w:val="nil"/>
              <w:right w:val="nil"/>
            </w:tcBorders>
            <w:shd w:val="clear" w:color="FFFFFF" w:fill="FFFFFF"/>
            <w:noWrap/>
            <w:vAlign w:val="bottom"/>
            <w:hideMark/>
          </w:tcPr>
          <w:p w14:paraId="4F42FEEE" w14:textId="040142AB"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p>
        </w:tc>
      </w:tr>
      <w:tr w:rsidR="00803147" w:rsidRPr="00F01C83" w14:paraId="513872D8" w14:textId="77777777" w:rsidTr="00186EE3">
        <w:trPr>
          <w:trHeight w:val="306"/>
        </w:trPr>
        <w:tc>
          <w:tcPr>
            <w:tcW w:w="10152" w:type="dxa"/>
            <w:vMerge/>
            <w:tcBorders>
              <w:left w:val="single" w:sz="4" w:space="0" w:color="auto"/>
              <w:right w:val="nil"/>
            </w:tcBorders>
            <w:noWrap/>
            <w:vAlign w:val="center"/>
          </w:tcPr>
          <w:p w14:paraId="24E8272E" w14:textId="22A9993B" w:rsidR="00803147" w:rsidRPr="00F01C83" w:rsidRDefault="00803147" w:rsidP="00F01C83">
            <w:pPr>
              <w:spacing w:after="0" w:line="240" w:lineRule="auto"/>
              <w:ind w:firstLineChars="300" w:firstLine="480"/>
              <w:rPr>
                <w:rFonts w:ascii="Palatino Linotype" w:eastAsia="Times New Roman" w:hAnsi="Palatino Linotype" w:cs="Arial"/>
                <w:kern w:val="0"/>
                <w:sz w:val="16"/>
                <w:szCs w:val="16"/>
                <w:lang w:eastAsia="sk-SK"/>
                <w14:ligatures w14:val="none"/>
              </w:rPr>
            </w:pPr>
          </w:p>
        </w:tc>
        <w:tc>
          <w:tcPr>
            <w:tcW w:w="5113" w:type="dxa"/>
            <w:tcBorders>
              <w:top w:val="nil"/>
              <w:left w:val="single" w:sz="4" w:space="0" w:color="auto"/>
              <w:bottom w:val="nil"/>
              <w:right w:val="nil"/>
            </w:tcBorders>
            <w:vAlign w:val="center"/>
          </w:tcPr>
          <w:p w14:paraId="7933E414" w14:textId="77777777" w:rsidR="00803147" w:rsidRPr="00F01C83" w:rsidRDefault="00803147" w:rsidP="003A665F">
            <w:pPr>
              <w:spacing w:after="0" w:line="240" w:lineRule="auto"/>
              <w:rPr>
                <w:rFonts w:ascii="Palatino Linotype" w:eastAsia="Times New Roman" w:hAnsi="Palatino Linotype" w:cs="Arial"/>
                <w:kern w:val="0"/>
                <w:sz w:val="16"/>
                <w:szCs w:val="16"/>
                <w:lang w:eastAsia="sk-SK"/>
                <w14:ligatures w14:val="none"/>
              </w:rPr>
            </w:pPr>
          </w:p>
        </w:tc>
        <w:tc>
          <w:tcPr>
            <w:tcW w:w="1200" w:type="dxa"/>
            <w:tcBorders>
              <w:top w:val="nil"/>
              <w:left w:val="nil"/>
              <w:bottom w:val="nil"/>
              <w:right w:val="nil"/>
            </w:tcBorders>
            <w:shd w:val="clear" w:color="FFFFFF" w:fill="FFFFFF"/>
            <w:noWrap/>
            <w:vAlign w:val="bottom"/>
          </w:tcPr>
          <w:p w14:paraId="56C1C156"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p>
        </w:tc>
        <w:tc>
          <w:tcPr>
            <w:tcW w:w="1080" w:type="dxa"/>
            <w:tcBorders>
              <w:top w:val="nil"/>
              <w:left w:val="nil"/>
              <w:bottom w:val="nil"/>
              <w:right w:val="nil"/>
            </w:tcBorders>
            <w:shd w:val="clear" w:color="FFFFFF" w:fill="FFFFFF"/>
            <w:noWrap/>
            <w:vAlign w:val="bottom"/>
          </w:tcPr>
          <w:p w14:paraId="6222D3A3"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p>
        </w:tc>
        <w:tc>
          <w:tcPr>
            <w:tcW w:w="1360" w:type="dxa"/>
            <w:tcBorders>
              <w:top w:val="nil"/>
              <w:left w:val="nil"/>
              <w:bottom w:val="nil"/>
              <w:right w:val="nil"/>
            </w:tcBorders>
            <w:shd w:val="clear" w:color="FFFFFF" w:fill="FFFFFF"/>
            <w:noWrap/>
            <w:vAlign w:val="bottom"/>
          </w:tcPr>
          <w:p w14:paraId="6D1DF46C"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p>
        </w:tc>
        <w:tc>
          <w:tcPr>
            <w:tcW w:w="1360" w:type="dxa"/>
            <w:tcBorders>
              <w:top w:val="nil"/>
              <w:left w:val="nil"/>
              <w:bottom w:val="nil"/>
              <w:right w:val="nil"/>
            </w:tcBorders>
            <w:shd w:val="clear" w:color="FFFFFF" w:fill="FFFFFF"/>
            <w:noWrap/>
            <w:vAlign w:val="bottom"/>
          </w:tcPr>
          <w:p w14:paraId="3136B5C4"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p>
        </w:tc>
        <w:tc>
          <w:tcPr>
            <w:tcW w:w="1360" w:type="dxa"/>
            <w:tcBorders>
              <w:top w:val="nil"/>
              <w:left w:val="nil"/>
              <w:bottom w:val="nil"/>
              <w:right w:val="nil"/>
            </w:tcBorders>
            <w:shd w:val="clear" w:color="FFFFFF" w:fill="FFFFFF"/>
            <w:noWrap/>
            <w:vAlign w:val="bottom"/>
          </w:tcPr>
          <w:p w14:paraId="1AE7F4A6"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p>
        </w:tc>
        <w:tc>
          <w:tcPr>
            <w:tcW w:w="1360" w:type="dxa"/>
            <w:tcBorders>
              <w:top w:val="nil"/>
              <w:left w:val="nil"/>
              <w:bottom w:val="nil"/>
              <w:right w:val="nil"/>
            </w:tcBorders>
            <w:shd w:val="clear" w:color="FFFFFF" w:fill="FFFFFF"/>
            <w:noWrap/>
            <w:vAlign w:val="bottom"/>
          </w:tcPr>
          <w:p w14:paraId="4FA152FB"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p>
        </w:tc>
        <w:tc>
          <w:tcPr>
            <w:tcW w:w="1360" w:type="dxa"/>
            <w:tcBorders>
              <w:top w:val="nil"/>
              <w:left w:val="nil"/>
              <w:bottom w:val="nil"/>
              <w:right w:val="nil"/>
            </w:tcBorders>
            <w:shd w:val="clear" w:color="FFFFFF" w:fill="FFFFFF"/>
            <w:noWrap/>
            <w:vAlign w:val="bottom"/>
          </w:tcPr>
          <w:p w14:paraId="7AF93661"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p>
        </w:tc>
        <w:tc>
          <w:tcPr>
            <w:tcW w:w="1360" w:type="dxa"/>
            <w:tcBorders>
              <w:top w:val="nil"/>
              <w:left w:val="nil"/>
              <w:bottom w:val="nil"/>
              <w:right w:val="nil"/>
            </w:tcBorders>
            <w:shd w:val="clear" w:color="FFFFFF" w:fill="FFFFFF"/>
            <w:noWrap/>
            <w:vAlign w:val="bottom"/>
          </w:tcPr>
          <w:p w14:paraId="45A82737"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p>
        </w:tc>
        <w:tc>
          <w:tcPr>
            <w:tcW w:w="1360" w:type="dxa"/>
            <w:tcBorders>
              <w:top w:val="nil"/>
              <w:left w:val="nil"/>
              <w:bottom w:val="nil"/>
              <w:right w:val="nil"/>
            </w:tcBorders>
            <w:shd w:val="clear" w:color="FFFFFF" w:fill="FFFFFF"/>
            <w:noWrap/>
            <w:vAlign w:val="bottom"/>
          </w:tcPr>
          <w:p w14:paraId="5EF54C1C"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p>
        </w:tc>
        <w:tc>
          <w:tcPr>
            <w:tcW w:w="1360" w:type="dxa"/>
            <w:tcBorders>
              <w:top w:val="nil"/>
              <w:left w:val="nil"/>
              <w:bottom w:val="nil"/>
              <w:right w:val="nil"/>
            </w:tcBorders>
            <w:shd w:val="clear" w:color="FFFFFF" w:fill="FFFFFF"/>
            <w:noWrap/>
            <w:vAlign w:val="bottom"/>
          </w:tcPr>
          <w:p w14:paraId="0375B3EE"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p>
        </w:tc>
        <w:tc>
          <w:tcPr>
            <w:tcW w:w="1360" w:type="dxa"/>
            <w:tcBorders>
              <w:top w:val="nil"/>
              <w:left w:val="nil"/>
              <w:bottom w:val="nil"/>
              <w:right w:val="nil"/>
            </w:tcBorders>
            <w:shd w:val="clear" w:color="FFFFFF" w:fill="FFFFFF"/>
            <w:noWrap/>
            <w:vAlign w:val="bottom"/>
          </w:tcPr>
          <w:p w14:paraId="55845833"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p>
        </w:tc>
      </w:tr>
      <w:tr w:rsidR="00803147" w:rsidRPr="00F01C83" w14:paraId="273D7DF4" w14:textId="77777777" w:rsidTr="00186EE3">
        <w:trPr>
          <w:trHeight w:val="306"/>
        </w:trPr>
        <w:tc>
          <w:tcPr>
            <w:tcW w:w="10152" w:type="dxa"/>
            <w:vMerge/>
            <w:tcBorders>
              <w:left w:val="single" w:sz="4" w:space="0" w:color="auto"/>
              <w:right w:val="nil"/>
            </w:tcBorders>
            <w:noWrap/>
            <w:vAlign w:val="center"/>
          </w:tcPr>
          <w:p w14:paraId="50E40154" w14:textId="5BA18E41" w:rsidR="00803147" w:rsidRPr="00F01C83" w:rsidRDefault="00803147" w:rsidP="00F01C83">
            <w:pPr>
              <w:spacing w:after="0" w:line="240" w:lineRule="auto"/>
              <w:ind w:firstLineChars="300" w:firstLine="480"/>
              <w:rPr>
                <w:rFonts w:ascii="Palatino Linotype" w:eastAsia="Times New Roman" w:hAnsi="Palatino Linotype" w:cs="Arial"/>
                <w:kern w:val="0"/>
                <w:sz w:val="16"/>
                <w:szCs w:val="16"/>
                <w:lang w:eastAsia="sk-SK"/>
                <w14:ligatures w14:val="none"/>
              </w:rPr>
            </w:pPr>
          </w:p>
        </w:tc>
        <w:tc>
          <w:tcPr>
            <w:tcW w:w="5113" w:type="dxa"/>
            <w:tcBorders>
              <w:top w:val="nil"/>
              <w:left w:val="single" w:sz="4" w:space="0" w:color="auto"/>
              <w:bottom w:val="nil"/>
              <w:right w:val="nil"/>
            </w:tcBorders>
            <w:vAlign w:val="center"/>
          </w:tcPr>
          <w:p w14:paraId="5613C7CF" w14:textId="77777777" w:rsidR="00803147" w:rsidRPr="00F01C83" w:rsidRDefault="00803147" w:rsidP="003A665F">
            <w:pPr>
              <w:spacing w:after="0" w:line="240" w:lineRule="auto"/>
              <w:rPr>
                <w:rFonts w:ascii="Palatino Linotype" w:eastAsia="Times New Roman" w:hAnsi="Palatino Linotype" w:cs="Arial"/>
                <w:kern w:val="0"/>
                <w:sz w:val="16"/>
                <w:szCs w:val="16"/>
                <w:lang w:eastAsia="sk-SK"/>
                <w14:ligatures w14:val="none"/>
              </w:rPr>
            </w:pPr>
          </w:p>
        </w:tc>
        <w:tc>
          <w:tcPr>
            <w:tcW w:w="1200" w:type="dxa"/>
            <w:tcBorders>
              <w:top w:val="nil"/>
              <w:left w:val="nil"/>
              <w:bottom w:val="nil"/>
              <w:right w:val="nil"/>
            </w:tcBorders>
            <w:shd w:val="clear" w:color="FFFFFF" w:fill="FFFFFF"/>
            <w:noWrap/>
            <w:vAlign w:val="bottom"/>
          </w:tcPr>
          <w:p w14:paraId="4FE5374D"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p>
        </w:tc>
        <w:tc>
          <w:tcPr>
            <w:tcW w:w="1080" w:type="dxa"/>
            <w:tcBorders>
              <w:top w:val="nil"/>
              <w:left w:val="nil"/>
              <w:bottom w:val="nil"/>
              <w:right w:val="nil"/>
            </w:tcBorders>
            <w:shd w:val="clear" w:color="FFFFFF" w:fill="FFFFFF"/>
            <w:noWrap/>
            <w:vAlign w:val="bottom"/>
          </w:tcPr>
          <w:p w14:paraId="27875C6A"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p>
        </w:tc>
        <w:tc>
          <w:tcPr>
            <w:tcW w:w="1360" w:type="dxa"/>
            <w:tcBorders>
              <w:top w:val="nil"/>
              <w:left w:val="nil"/>
              <w:bottom w:val="nil"/>
              <w:right w:val="nil"/>
            </w:tcBorders>
            <w:shd w:val="clear" w:color="FFFFFF" w:fill="FFFFFF"/>
            <w:noWrap/>
            <w:vAlign w:val="bottom"/>
          </w:tcPr>
          <w:p w14:paraId="0EF12760"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p>
        </w:tc>
        <w:tc>
          <w:tcPr>
            <w:tcW w:w="1360" w:type="dxa"/>
            <w:tcBorders>
              <w:top w:val="nil"/>
              <w:left w:val="nil"/>
              <w:bottom w:val="nil"/>
              <w:right w:val="nil"/>
            </w:tcBorders>
            <w:shd w:val="clear" w:color="FFFFFF" w:fill="FFFFFF"/>
            <w:noWrap/>
            <w:vAlign w:val="bottom"/>
          </w:tcPr>
          <w:p w14:paraId="548051AF"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p>
        </w:tc>
        <w:tc>
          <w:tcPr>
            <w:tcW w:w="1360" w:type="dxa"/>
            <w:tcBorders>
              <w:top w:val="nil"/>
              <w:left w:val="nil"/>
              <w:bottom w:val="nil"/>
              <w:right w:val="nil"/>
            </w:tcBorders>
            <w:shd w:val="clear" w:color="FFFFFF" w:fill="FFFFFF"/>
            <w:noWrap/>
            <w:vAlign w:val="bottom"/>
          </w:tcPr>
          <w:p w14:paraId="59CA8F2C"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p>
        </w:tc>
        <w:tc>
          <w:tcPr>
            <w:tcW w:w="1360" w:type="dxa"/>
            <w:tcBorders>
              <w:top w:val="nil"/>
              <w:left w:val="nil"/>
              <w:bottom w:val="nil"/>
              <w:right w:val="nil"/>
            </w:tcBorders>
            <w:shd w:val="clear" w:color="FFFFFF" w:fill="FFFFFF"/>
            <w:noWrap/>
            <w:vAlign w:val="bottom"/>
          </w:tcPr>
          <w:p w14:paraId="4AE37AB4"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p>
        </w:tc>
        <w:tc>
          <w:tcPr>
            <w:tcW w:w="1360" w:type="dxa"/>
            <w:tcBorders>
              <w:top w:val="nil"/>
              <w:left w:val="nil"/>
              <w:bottom w:val="nil"/>
              <w:right w:val="nil"/>
            </w:tcBorders>
            <w:shd w:val="clear" w:color="FFFFFF" w:fill="FFFFFF"/>
            <w:noWrap/>
            <w:vAlign w:val="bottom"/>
          </w:tcPr>
          <w:p w14:paraId="13E71E90"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p>
        </w:tc>
        <w:tc>
          <w:tcPr>
            <w:tcW w:w="1360" w:type="dxa"/>
            <w:tcBorders>
              <w:top w:val="nil"/>
              <w:left w:val="nil"/>
              <w:bottom w:val="nil"/>
              <w:right w:val="nil"/>
            </w:tcBorders>
            <w:shd w:val="clear" w:color="FFFFFF" w:fill="FFFFFF"/>
            <w:noWrap/>
            <w:vAlign w:val="bottom"/>
          </w:tcPr>
          <w:p w14:paraId="248C459E"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p>
        </w:tc>
        <w:tc>
          <w:tcPr>
            <w:tcW w:w="1360" w:type="dxa"/>
            <w:tcBorders>
              <w:top w:val="nil"/>
              <w:left w:val="nil"/>
              <w:bottom w:val="nil"/>
              <w:right w:val="nil"/>
            </w:tcBorders>
            <w:shd w:val="clear" w:color="FFFFFF" w:fill="FFFFFF"/>
            <w:noWrap/>
            <w:vAlign w:val="bottom"/>
          </w:tcPr>
          <w:p w14:paraId="345786EE"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p>
        </w:tc>
        <w:tc>
          <w:tcPr>
            <w:tcW w:w="1360" w:type="dxa"/>
            <w:tcBorders>
              <w:top w:val="nil"/>
              <w:left w:val="nil"/>
              <w:bottom w:val="nil"/>
              <w:right w:val="nil"/>
            </w:tcBorders>
            <w:shd w:val="clear" w:color="FFFFFF" w:fill="FFFFFF"/>
            <w:noWrap/>
            <w:vAlign w:val="bottom"/>
          </w:tcPr>
          <w:p w14:paraId="1CE02BB5"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p>
        </w:tc>
        <w:tc>
          <w:tcPr>
            <w:tcW w:w="1360" w:type="dxa"/>
            <w:tcBorders>
              <w:top w:val="nil"/>
              <w:left w:val="nil"/>
              <w:bottom w:val="nil"/>
              <w:right w:val="nil"/>
            </w:tcBorders>
            <w:shd w:val="clear" w:color="FFFFFF" w:fill="FFFFFF"/>
            <w:noWrap/>
            <w:vAlign w:val="bottom"/>
          </w:tcPr>
          <w:p w14:paraId="5EF99106"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p>
        </w:tc>
      </w:tr>
      <w:tr w:rsidR="00803147" w:rsidRPr="00F01C83" w14:paraId="240BD3A1" w14:textId="77777777" w:rsidTr="00186EE3">
        <w:trPr>
          <w:trHeight w:val="344"/>
        </w:trPr>
        <w:tc>
          <w:tcPr>
            <w:tcW w:w="10152" w:type="dxa"/>
            <w:vMerge/>
            <w:tcBorders>
              <w:left w:val="single" w:sz="4" w:space="0" w:color="auto"/>
              <w:right w:val="nil"/>
            </w:tcBorders>
            <w:noWrap/>
            <w:vAlign w:val="center"/>
          </w:tcPr>
          <w:p w14:paraId="6A883D17" w14:textId="69B39D17" w:rsidR="00803147" w:rsidRPr="00F01C83" w:rsidRDefault="00803147" w:rsidP="00F01C83">
            <w:pPr>
              <w:spacing w:after="0" w:line="240" w:lineRule="auto"/>
              <w:ind w:firstLineChars="300" w:firstLine="480"/>
              <w:rPr>
                <w:rFonts w:ascii="Palatino Linotype" w:eastAsia="Times New Roman" w:hAnsi="Palatino Linotype" w:cs="Arial"/>
                <w:kern w:val="0"/>
                <w:sz w:val="16"/>
                <w:szCs w:val="16"/>
                <w:lang w:eastAsia="sk-SK"/>
                <w14:ligatures w14:val="none"/>
              </w:rPr>
            </w:pPr>
          </w:p>
        </w:tc>
        <w:tc>
          <w:tcPr>
            <w:tcW w:w="5113" w:type="dxa"/>
            <w:tcBorders>
              <w:left w:val="single" w:sz="4" w:space="0" w:color="auto"/>
              <w:bottom w:val="nil"/>
              <w:right w:val="nil"/>
            </w:tcBorders>
            <w:vAlign w:val="center"/>
          </w:tcPr>
          <w:p w14:paraId="079C8981" w14:textId="77777777" w:rsidR="00803147" w:rsidRPr="00F01C83" w:rsidRDefault="00803147" w:rsidP="00352E69">
            <w:pPr>
              <w:spacing w:after="0" w:line="240" w:lineRule="auto"/>
              <w:rPr>
                <w:rFonts w:ascii="Palatino Linotype" w:eastAsia="Times New Roman" w:hAnsi="Palatino Linotype" w:cs="Arial"/>
                <w:kern w:val="0"/>
                <w:sz w:val="16"/>
                <w:szCs w:val="16"/>
                <w:lang w:eastAsia="sk-SK"/>
                <w14:ligatures w14:val="none"/>
              </w:rPr>
            </w:pPr>
          </w:p>
        </w:tc>
        <w:tc>
          <w:tcPr>
            <w:tcW w:w="1200" w:type="dxa"/>
            <w:tcBorders>
              <w:left w:val="nil"/>
              <w:bottom w:val="nil"/>
              <w:right w:val="nil"/>
            </w:tcBorders>
            <w:shd w:val="clear" w:color="FFFFFF" w:fill="FFFFFF"/>
            <w:noWrap/>
            <w:vAlign w:val="bottom"/>
          </w:tcPr>
          <w:p w14:paraId="1B53CDCB"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p>
        </w:tc>
        <w:tc>
          <w:tcPr>
            <w:tcW w:w="1080" w:type="dxa"/>
            <w:tcBorders>
              <w:left w:val="nil"/>
              <w:bottom w:val="nil"/>
              <w:right w:val="nil"/>
            </w:tcBorders>
            <w:shd w:val="clear" w:color="FFFFFF" w:fill="FFFFFF"/>
            <w:noWrap/>
            <w:vAlign w:val="bottom"/>
          </w:tcPr>
          <w:p w14:paraId="790A9380"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p>
        </w:tc>
        <w:tc>
          <w:tcPr>
            <w:tcW w:w="1360" w:type="dxa"/>
            <w:tcBorders>
              <w:left w:val="nil"/>
              <w:bottom w:val="nil"/>
              <w:right w:val="nil"/>
            </w:tcBorders>
            <w:shd w:val="clear" w:color="FFFFFF" w:fill="FFFFFF"/>
            <w:noWrap/>
            <w:vAlign w:val="bottom"/>
          </w:tcPr>
          <w:p w14:paraId="25C97C87"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p>
        </w:tc>
        <w:tc>
          <w:tcPr>
            <w:tcW w:w="1360" w:type="dxa"/>
            <w:tcBorders>
              <w:left w:val="nil"/>
              <w:bottom w:val="nil"/>
              <w:right w:val="nil"/>
            </w:tcBorders>
            <w:shd w:val="clear" w:color="FFFFFF" w:fill="FFFFFF"/>
            <w:noWrap/>
            <w:vAlign w:val="bottom"/>
          </w:tcPr>
          <w:p w14:paraId="3DBB1797"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p>
        </w:tc>
        <w:tc>
          <w:tcPr>
            <w:tcW w:w="1360" w:type="dxa"/>
            <w:tcBorders>
              <w:left w:val="nil"/>
              <w:bottom w:val="nil"/>
              <w:right w:val="nil"/>
            </w:tcBorders>
            <w:shd w:val="clear" w:color="FFFFFF" w:fill="FFFFFF"/>
            <w:noWrap/>
            <w:vAlign w:val="bottom"/>
          </w:tcPr>
          <w:p w14:paraId="4D84DFCF"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p>
        </w:tc>
        <w:tc>
          <w:tcPr>
            <w:tcW w:w="1360" w:type="dxa"/>
            <w:tcBorders>
              <w:left w:val="nil"/>
              <w:bottom w:val="nil"/>
              <w:right w:val="nil"/>
            </w:tcBorders>
            <w:shd w:val="clear" w:color="FFFFFF" w:fill="FFFFFF"/>
            <w:noWrap/>
            <w:vAlign w:val="bottom"/>
          </w:tcPr>
          <w:p w14:paraId="7D8AEDE0"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p>
        </w:tc>
        <w:tc>
          <w:tcPr>
            <w:tcW w:w="1360" w:type="dxa"/>
            <w:tcBorders>
              <w:left w:val="nil"/>
              <w:bottom w:val="nil"/>
              <w:right w:val="nil"/>
            </w:tcBorders>
            <w:shd w:val="clear" w:color="FFFFFF" w:fill="FFFFFF"/>
            <w:noWrap/>
            <w:vAlign w:val="bottom"/>
          </w:tcPr>
          <w:p w14:paraId="55D496DF"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p>
        </w:tc>
        <w:tc>
          <w:tcPr>
            <w:tcW w:w="1360" w:type="dxa"/>
            <w:tcBorders>
              <w:left w:val="nil"/>
              <w:bottom w:val="nil"/>
              <w:right w:val="nil"/>
            </w:tcBorders>
            <w:shd w:val="clear" w:color="FFFFFF" w:fill="FFFFFF"/>
            <w:noWrap/>
            <w:vAlign w:val="bottom"/>
          </w:tcPr>
          <w:p w14:paraId="57ACC373"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p>
        </w:tc>
        <w:tc>
          <w:tcPr>
            <w:tcW w:w="1360" w:type="dxa"/>
            <w:tcBorders>
              <w:left w:val="nil"/>
              <w:bottom w:val="nil"/>
              <w:right w:val="nil"/>
            </w:tcBorders>
            <w:shd w:val="clear" w:color="FFFFFF" w:fill="FFFFFF"/>
            <w:noWrap/>
            <w:vAlign w:val="bottom"/>
          </w:tcPr>
          <w:p w14:paraId="19D2F5D6"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p>
        </w:tc>
        <w:tc>
          <w:tcPr>
            <w:tcW w:w="1360" w:type="dxa"/>
            <w:tcBorders>
              <w:left w:val="nil"/>
              <w:bottom w:val="nil"/>
              <w:right w:val="nil"/>
            </w:tcBorders>
            <w:shd w:val="clear" w:color="FFFFFF" w:fill="FFFFFF"/>
            <w:noWrap/>
            <w:vAlign w:val="bottom"/>
          </w:tcPr>
          <w:p w14:paraId="4D2DCB2A"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p>
        </w:tc>
        <w:tc>
          <w:tcPr>
            <w:tcW w:w="1360" w:type="dxa"/>
            <w:tcBorders>
              <w:left w:val="nil"/>
              <w:bottom w:val="nil"/>
              <w:right w:val="nil"/>
            </w:tcBorders>
            <w:shd w:val="clear" w:color="FFFFFF" w:fill="FFFFFF"/>
            <w:noWrap/>
            <w:vAlign w:val="bottom"/>
          </w:tcPr>
          <w:p w14:paraId="70D7DB7A"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p>
        </w:tc>
      </w:tr>
      <w:tr w:rsidR="00803147" w:rsidRPr="00F01C83" w14:paraId="651D4A48" w14:textId="77777777" w:rsidTr="00186EE3">
        <w:trPr>
          <w:trHeight w:val="306"/>
        </w:trPr>
        <w:tc>
          <w:tcPr>
            <w:tcW w:w="10152" w:type="dxa"/>
            <w:vMerge/>
            <w:tcBorders>
              <w:left w:val="single" w:sz="4" w:space="0" w:color="auto"/>
              <w:right w:val="nil"/>
            </w:tcBorders>
            <w:noWrap/>
            <w:vAlign w:val="center"/>
            <w:hideMark/>
          </w:tcPr>
          <w:p w14:paraId="7E3EBAAB" w14:textId="77777777" w:rsidR="00803147" w:rsidRPr="00F01C83" w:rsidRDefault="00803147" w:rsidP="00F01C83">
            <w:pPr>
              <w:spacing w:after="0" w:line="240" w:lineRule="auto"/>
              <w:ind w:firstLineChars="300" w:firstLine="480"/>
              <w:rPr>
                <w:rFonts w:ascii="Palatino Linotype" w:eastAsia="Times New Roman" w:hAnsi="Palatino Linotype" w:cs="Arial"/>
                <w:kern w:val="0"/>
                <w:sz w:val="16"/>
                <w:szCs w:val="16"/>
                <w:lang w:eastAsia="sk-SK"/>
                <w14:ligatures w14:val="none"/>
              </w:rPr>
            </w:pPr>
          </w:p>
        </w:tc>
        <w:tc>
          <w:tcPr>
            <w:tcW w:w="5113" w:type="dxa"/>
            <w:tcBorders>
              <w:top w:val="nil"/>
              <w:left w:val="single" w:sz="4" w:space="0" w:color="auto"/>
              <w:bottom w:val="nil"/>
              <w:right w:val="nil"/>
            </w:tcBorders>
            <w:vAlign w:val="center"/>
          </w:tcPr>
          <w:p w14:paraId="4700CC70" w14:textId="77777777" w:rsidR="00803147" w:rsidRPr="00F01C83" w:rsidRDefault="00803147" w:rsidP="00352E69">
            <w:pPr>
              <w:spacing w:after="0" w:line="240" w:lineRule="auto"/>
              <w:rPr>
                <w:rFonts w:ascii="Palatino Linotype" w:eastAsia="Times New Roman" w:hAnsi="Palatino Linotype" w:cs="Arial"/>
                <w:kern w:val="0"/>
                <w:sz w:val="16"/>
                <w:szCs w:val="16"/>
                <w:lang w:eastAsia="sk-SK"/>
                <w14:ligatures w14:val="none"/>
              </w:rPr>
            </w:pPr>
          </w:p>
        </w:tc>
        <w:tc>
          <w:tcPr>
            <w:tcW w:w="1200" w:type="dxa"/>
            <w:tcBorders>
              <w:top w:val="nil"/>
              <w:left w:val="nil"/>
              <w:bottom w:val="nil"/>
              <w:right w:val="nil"/>
            </w:tcBorders>
            <w:shd w:val="clear" w:color="FFFFFF" w:fill="FFFFFF"/>
            <w:noWrap/>
            <w:vAlign w:val="bottom"/>
            <w:hideMark/>
          </w:tcPr>
          <w:p w14:paraId="478C316D" w14:textId="19BEC7B9"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080" w:type="dxa"/>
            <w:tcBorders>
              <w:top w:val="nil"/>
              <w:left w:val="nil"/>
              <w:bottom w:val="nil"/>
              <w:right w:val="nil"/>
            </w:tcBorders>
            <w:shd w:val="clear" w:color="FFFFFF" w:fill="FFFFFF"/>
            <w:noWrap/>
            <w:vAlign w:val="bottom"/>
            <w:hideMark/>
          </w:tcPr>
          <w:p w14:paraId="6850ED73"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03B2403B"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6856B6AD"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61AB013C"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785B3455"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5DF3A367"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66D09071"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6A4219B6"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04E15315"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533CF8B0"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r>
      <w:tr w:rsidR="00803147" w:rsidRPr="00F01C83" w14:paraId="5D75BD2A" w14:textId="77777777" w:rsidTr="00186EE3">
        <w:trPr>
          <w:trHeight w:val="306"/>
        </w:trPr>
        <w:tc>
          <w:tcPr>
            <w:tcW w:w="10152" w:type="dxa"/>
            <w:vMerge/>
            <w:tcBorders>
              <w:left w:val="single" w:sz="4" w:space="0" w:color="auto"/>
              <w:right w:val="nil"/>
            </w:tcBorders>
            <w:noWrap/>
            <w:vAlign w:val="center"/>
            <w:hideMark/>
          </w:tcPr>
          <w:p w14:paraId="2FB79DE6" w14:textId="77777777" w:rsidR="00803147" w:rsidRPr="00F01C83" w:rsidRDefault="00803147" w:rsidP="00F01C83">
            <w:pPr>
              <w:spacing w:after="0" w:line="240" w:lineRule="auto"/>
              <w:ind w:firstLineChars="300" w:firstLine="480"/>
              <w:rPr>
                <w:rFonts w:ascii="Palatino Linotype" w:eastAsia="Times New Roman" w:hAnsi="Palatino Linotype" w:cs="Arial"/>
                <w:kern w:val="0"/>
                <w:sz w:val="16"/>
                <w:szCs w:val="16"/>
                <w:lang w:eastAsia="sk-SK"/>
                <w14:ligatures w14:val="none"/>
              </w:rPr>
            </w:pPr>
          </w:p>
        </w:tc>
        <w:tc>
          <w:tcPr>
            <w:tcW w:w="5113" w:type="dxa"/>
            <w:tcBorders>
              <w:top w:val="nil"/>
              <w:left w:val="single" w:sz="4" w:space="0" w:color="auto"/>
              <w:bottom w:val="nil"/>
              <w:right w:val="nil"/>
            </w:tcBorders>
            <w:vAlign w:val="center"/>
          </w:tcPr>
          <w:p w14:paraId="19D5977C" w14:textId="77777777" w:rsidR="00803147" w:rsidRPr="00F01C83" w:rsidRDefault="00803147" w:rsidP="00352E69">
            <w:pPr>
              <w:spacing w:after="0" w:line="240" w:lineRule="auto"/>
              <w:rPr>
                <w:rFonts w:ascii="Palatino Linotype" w:eastAsia="Times New Roman" w:hAnsi="Palatino Linotype" w:cs="Arial"/>
                <w:kern w:val="0"/>
                <w:sz w:val="16"/>
                <w:szCs w:val="16"/>
                <w:lang w:eastAsia="sk-SK"/>
                <w14:ligatures w14:val="none"/>
              </w:rPr>
            </w:pPr>
          </w:p>
        </w:tc>
        <w:tc>
          <w:tcPr>
            <w:tcW w:w="1200" w:type="dxa"/>
            <w:tcBorders>
              <w:top w:val="nil"/>
              <w:left w:val="nil"/>
              <w:bottom w:val="nil"/>
              <w:right w:val="nil"/>
            </w:tcBorders>
            <w:shd w:val="clear" w:color="FFFFFF" w:fill="FFFFFF"/>
            <w:noWrap/>
            <w:vAlign w:val="bottom"/>
            <w:hideMark/>
          </w:tcPr>
          <w:p w14:paraId="3231500E" w14:textId="7C245B75"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080" w:type="dxa"/>
            <w:tcBorders>
              <w:top w:val="nil"/>
              <w:left w:val="nil"/>
              <w:bottom w:val="nil"/>
              <w:right w:val="nil"/>
            </w:tcBorders>
            <w:shd w:val="clear" w:color="FFFFFF" w:fill="FFFFFF"/>
            <w:noWrap/>
            <w:vAlign w:val="bottom"/>
            <w:hideMark/>
          </w:tcPr>
          <w:p w14:paraId="28D8F836"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26B70244"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55DEAB97"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5A69A53B"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21F4BF6C"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456056CB"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1BEE8B4E"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2962F5D8"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547E3662"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08F9426B"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r>
      <w:tr w:rsidR="00803147" w:rsidRPr="00F01C83" w14:paraId="606184C8" w14:textId="77777777" w:rsidTr="00186EE3">
        <w:trPr>
          <w:trHeight w:val="306"/>
        </w:trPr>
        <w:tc>
          <w:tcPr>
            <w:tcW w:w="10152" w:type="dxa"/>
            <w:vMerge/>
            <w:tcBorders>
              <w:left w:val="single" w:sz="4" w:space="0" w:color="auto"/>
              <w:right w:val="nil"/>
            </w:tcBorders>
            <w:noWrap/>
            <w:vAlign w:val="center"/>
            <w:hideMark/>
          </w:tcPr>
          <w:p w14:paraId="08E6DA3D" w14:textId="77777777" w:rsidR="00803147" w:rsidRPr="00F01C83" w:rsidRDefault="00803147" w:rsidP="00F01C83">
            <w:pPr>
              <w:spacing w:after="0" w:line="240" w:lineRule="auto"/>
              <w:ind w:firstLineChars="300" w:firstLine="480"/>
              <w:rPr>
                <w:rFonts w:ascii="Palatino Linotype" w:eastAsia="Times New Roman" w:hAnsi="Palatino Linotype" w:cs="Arial"/>
                <w:kern w:val="0"/>
                <w:sz w:val="16"/>
                <w:szCs w:val="16"/>
                <w:lang w:eastAsia="sk-SK"/>
                <w14:ligatures w14:val="none"/>
              </w:rPr>
            </w:pPr>
          </w:p>
        </w:tc>
        <w:tc>
          <w:tcPr>
            <w:tcW w:w="5113" w:type="dxa"/>
            <w:tcBorders>
              <w:top w:val="nil"/>
              <w:left w:val="single" w:sz="4" w:space="0" w:color="auto"/>
              <w:bottom w:val="nil"/>
              <w:right w:val="nil"/>
            </w:tcBorders>
            <w:vAlign w:val="center"/>
          </w:tcPr>
          <w:p w14:paraId="453633DD" w14:textId="77777777" w:rsidR="00803147" w:rsidRPr="00F01C83" w:rsidRDefault="00803147" w:rsidP="00352E69">
            <w:pPr>
              <w:spacing w:after="0" w:line="240" w:lineRule="auto"/>
              <w:rPr>
                <w:rFonts w:ascii="Palatino Linotype" w:eastAsia="Times New Roman" w:hAnsi="Palatino Linotype" w:cs="Arial"/>
                <w:kern w:val="0"/>
                <w:sz w:val="16"/>
                <w:szCs w:val="16"/>
                <w:lang w:eastAsia="sk-SK"/>
                <w14:ligatures w14:val="none"/>
              </w:rPr>
            </w:pPr>
          </w:p>
        </w:tc>
        <w:tc>
          <w:tcPr>
            <w:tcW w:w="1200" w:type="dxa"/>
            <w:tcBorders>
              <w:top w:val="nil"/>
              <w:left w:val="nil"/>
              <w:bottom w:val="nil"/>
              <w:right w:val="nil"/>
            </w:tcBorders>
            <w:shd w:val="clear" w:color="FFFFFF" w:fill="FFFFFF"/>
            <w:noWrap/>
            <w:vAlign w:val="bottom"/>
            <w:hideMark/>
          </w:tcPr>
          <w:p w14:paraId="1B4F11CE" w14:textId="5897737C"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080" w:type="dxa"/>
            <w:tcBorders>
              <w:top w:val="nil"/>
              <w:left w:val="nil"/>
              <w:bottom w:val="nil"/>
              <w:right w:val="nil"/>
            </w:tcBorders>
            <w:shd w:val="clear" w:color="FFFFFF" w:fill="FFFFFF"/>
            <w:noWrap/>
            <w:vAlign w:val="bottom"/>
            <w:hideMark/>
          </w:tcPr>
          <w:p w14:paraId="436AD5CA"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74988AEF"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1B16E9E3"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59177511"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73F2F194"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4A2AA3E4"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60DE35AC"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47BDEB24"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5BF28DE2"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0339EDB9"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r>
      <w:tr w:rsidR="00803147" w:rsidRPr="00F01C83" w14:paraId="3B8CD93F" w14:textId="77777777" w:rsidTr="00186EE3">
        <w:trPr>
          <w:trHeight w:val="306"/>
        </w:trPr>
        <w:tc>
          <w:tcPr>
            <w:tcW w:w="10152" w:type="dxa"/>
            <w:vMerge/>
            <w:tcBorders>
              <w:left w:val="single" w:sz="4" w:space="0" w:color="auto"/>
              <w:right w:val="nil"/>
            </w:tcBorders>
            <w:noWrap/>
            <w:vAlign w:val="center"/>
            <w:hideMark/>
          </w:tcPr>
          <w:p w14:paraId="182FDDCE" w14:textId="77777777" w:rsidR="00803147" w:rsidRPr="00F01C83" w:rsidRDefault="00803147" w:rsidP="00F01C83">
            <w:pPr>
              <w:spacing w:after="0" w:line="240" w:lineRule="auto"/>
              <w:ind w:firstLineChars="300" w:firstLine="480"/>
              <w:rPr>
                <w:rFonts w:ascii="Palatino Linotype" w:eastAsia="Times New Roman" w:hAnsi="Palatino Linotype" w:cs="Arial"/>
                <w:kern w:val="0"/>
                <w:sz w:val="16"/>
                <w:szCs w:val="16"/>
                <w:lang w:eastAsia="sk-SK"/>
                <w14:ligatures w14:val="none"/>
              </w:rPr>
            </w:pPr>
          </w:p>
        </w:tc>
        <w:tc>
          <w:tcPr>
            <w:tcW w:w="5113" w:type="dxa"/>
            <w:tcBorders>
              <w:top w:val="nil"/>
              <w:left w:val="single" w:sz="4" w:space="0" w:color="auto"/>
              <w:bottom w:val="nil"/>
              <w:right w:val="nil"/>
            </w:tcBorders>
            <w:vAlign w:val="center"/>
          </w:tcPr>
          <w:p w14:paraId="59B8F3A5" w14:textId="77777777" w:rsidR="00803147" w:rsidRPr="00F01C83" w:rsidRDefault="00803147" w:rsidP="00352E69">
            <w:pPr>
              <w:spacing w:after="0" w:line="240" w:lineRule="auto"/>
              <w:rPr>
                <w:rFonts w:ascii="Palatino Linotype" w:eastAsia="Times New Roman" w:hAnsi="Palatino Linotype" w:cs="Arial"/>
                <w:kern w:val="0"/>
                <w:sz w:val="16"/>
                <w:szCs w:val="16"/>
                <w:lang w:eastAsia="sk-SK"/>
                <w14:ligatures w14:val="none"/>
              </w:rPr>
            </w:pPr>
          </w:p>
        </w:tc>
        <w:tc>
          <w:tcPr>
            <w:tcW w:w="1200" w:type="dxa"/>
            <w:tcBorders>
              <w:top w:val="nil"/>
              <w:left w:val="nil"/>
              <w:bottom w:val="nil"/>
              <w:right w:val="nil"/>
            </w:tcBorders>
            <w:shd w:val="clear" w:color="FFFFFF" w:fill="FFFFFF"/>
            <w:noWrap/>
            <w:vAlign w:val="bottom"/>
            <w:hideMark/>
          </w:tcPr>
          <w:p w14:paraId="7F5CD696" w14:textId="23DC691B"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080" w:type="dxa"/>
            <w:tcBorders>
              <w:top w:val="nil"/>
              <w:left w:val="nil"/>
              <w:bottom w:val="nil"/>
              <w:right w:val="nil"/>
            </w:tcBorders>
            <w:shd w:val="clear" w:color="FFFFFF" w:fill="FFFFFF"/>
            <w:noWrap/>
            <w:vAlign w:val="bottom"/>
            <w:hideMark/>
          </w:tcPr>
          <w:p w14:paraId="27A145E2"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7102BFA6"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117F2743"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5611F4CE"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09E956E9"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57B7D47A"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425F3020"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58C6135D"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41E1CB86"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0E49AD5F"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r>
      <w:tr w:rsidR="00803147" w:rsidRPr="00F01C83" w14:paraId="09649A91" w14:textId="77777777" w:rsidTr="00186EE3">
        <w:trPr>
          <w:trHeight w:val="306"/>
        </w:trPr>
        <w:tc>
          <w:tcPr>
            <w:tcW w:w="10152" w:type="dxa"/>
            <w:vMerge/>
            <w:tcBorders>
              <w:left w:val="single" w:sz="4" w:space="0" w:color="auto"/>
              <w:right w:val="nil"/>
            </w:tcBorders>
            <w:noWrap/>
            <w:vAlign w:val="center"/>
            <w:hideMark/>
          </w:tcPr>
          <w:p w14:paraId="25772785" w14:textId="77777777" w:rsidR="00803147" w:rsidRPr="00F01C83" w:rsidRDefault="00803147" w:rsidP="00F01C83">
            <w:pPr>
              <w:spacing w:after="0" w:line="240" w:lineRule="auto"/>
              <w:ind w:firstLineChars="300" w:firstLine="480"/>
              <w:rPr>
                <w:rFonts w:ascii="Palatino Linotype" w:eastAsia="Times New Roman" w:hAnsi="Palatino Linotype" w:cs="Arial"/>
                <w:kern w:val="0"/>
                <w:sz w:val="16"/>
                <w:szCs w:val="16"/>
                <w:lang w:eastAsia="sk-SK"/>
                <w14:ligatures w14:val="none"/>
              </w:rPr>
            </w:pPr>
          </w:p>
        </w:tc>
        <w:tc>
          <w:tcPr>
            <w:tcW w:w="5113" w:type="dxa"/>
            <w:tcBorders>
              <w:top w:val="nil"/>
              <w:left w:val="single" w:sz="4" w:space="0" w:color="auto"/>
              <w:bottom w:val="nil"/>
              <w:right w:val="nil"/>
            </w:tcBorders>
            <w:vAlign w:val="center"/>
          </w:tcPr>
          <w:p w14:paraId="12B4F2F8" w14:textId="77777777" w:rsidR="00803147" w:rsidRPr="00F01C83" w:rsidRDefault="00803147" w:rsidP="00352E69">
            <w:pPr>
              <w:spacing w:after="0" w:line="240" w:lineRule="auto"/>
              <w:rPr>
                <w:rFonts w:ascii="Palatino Linotype" w:eastAsia="Times New Roman" w:hAnsi="Palatino Linotype" w:cs="Arial"/>
                <w:kern w:val="0"/>
                <w:sz w:val="16"/>
                <w:szCs w:val="16"/>
                <w:lang w:eastAsia="sk-SK"/>
                <w14:ligatures w14:val="none"/>
              </w:rPr>
            </w:pPr>
          </w:p>
        </w:tc>
        <w:tc>
          <w:tcPr>
            <w:tcW w:w="1200" w:type="dxa"/>
            <w:tcBorders>
              <w:top w:val="nil"/>
              <w:left w:val="nil"/>
              <w:bottom w:val="nil"/>
              <w:right w:val="nil"/>
            </w:tcBorders>
            <w:shd w:val="clear" w:color="FFFFFF" w:fill="FFFFFF"/>
            <w:noWrap/>
            <w:vAlign w:val="bottom"/>
            <w:hideMark/>
          </w:tcPr>
          <w:p w14:paraId="6733E6CA" w14:textId="359AE7A2"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080" w:type="dxa"/>
            <w:tcBorders>
              <w:top w:val="nil"/>
              <w:left w:val="nil"/>
              <w:bottom w:val="nil"/>
              <w:right w:val="nil"/>
            </w:tcBorders>
            <w:shd w:val="clear" w:color="FFFFFF" w:fill="FFFFFF"/>
            <w:noWrap/>
            <w:vAlign w:val="bottom"/>
            <w:hideMark/>
          </w:tcPr>
          <w:p w14:paraId="4D29CC8B"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5798BF52"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19F089ED"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3BE81A78"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524C5179"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54DE6DAA"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7422035F"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57E853F0"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06E904EB"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346E5FF9"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r>
      <w:tr w:rsidR="00803147" w:rsidRPr="00F01C83" w14:paraId="4C4BF15A" w14:textId="77777777" w:rsidTr="00186EE3">
        <w:trPr>
          <w:trHeight w:val="306"/>
        </w:trPr>
        <w:tc>
          <w:tcPr>
            <w:tcW w:w="10152" w:type="dxa"/>
            <w:vMerge/>
            <w:tcBorders>
              <w:left w:val="single" w:sz="4" w:space="0" w:color="auto"/>
              <w:right w:val="nil"/>
            </w:tcBorders>
            <w:noWrap/>
            <w:vAlign w:val="center"/>
            <w:hideMark/>
          </w:tcPr>
          <w:p w14:paraId="738A6E9C" w14:textId="75BA2B45" w:rsidR="00803147" w:rsidRPr="00F01C83" w:rsidRDefault="00803147" w:rsidP="00F01C83">
            <w:pPr>
              <w:spacing w:after="0" w:line="240" w:lineRule="auto"/>
              <w:ind w:firstLineChars="300" w:firstLine="480"/>
              <w:rPr>
                <w:rFonts w:ascii="Palatino Linotype" w:eastAsia="Times New Roman" w:hAnsi="Palatino Linotype" w:cs="Arial"/>
                <w:kern w:val="0"/>
                <w:sz w:val="16"/>
                <w:szCs w:val="16"/>
                <w:lang w:eastAsia="sk-SK"/>
                <w14:ligatures w14:val="none"/>
              </w:rPr>
            </w:pPr>
          </w:p>
        </w:tc>
        <w:tc>
          <w:tcPr>
            <w:tcW w:w="5113" w:type="dxa"/>
            <w:tcBorders>
              <w:top w:val="nil"/>
              <w:left w:val="single" w:sz="4" w:space="0" w:color="auto"/>
              <w:bottom w:val="nil"/>
              <w:right w:val="nil"/>
            </w:tcBorders>
            <w:vAlign w:val="center"/>
          </w:tcPr>
          <w:p w14:paraId="0B8D3D76" w14:textId="77777777" w:rsidR="00803147" w:rsidRPr="00F01C83" w:rsidRDefault="00803147" w:rsidP="00352E69">
            <w:pPr>
              <w:spacing w:after="0" w:line="240" w:lineRule="auto"/>
              <w:rPr>
                <w:rFonts w:ascii="Palatino Linotype" w:eastAsia="Times New Roman" w:hAnsi="Palatino Linotype" w:cs="Arial"/>
                <w:kern w:val="0"/>
                <w:sz w:val="16"/>
                <w:szCs w:val="16"/>
                <w:lang w:eastAsia="sk-SK"/>
                <w14:ligatures w14:val="none"/>
              </w:rPr>
            </w:pPr>
          </w:p>
        </w:tc>
        <w:tc>
          <w:tcPr>
            <w:tcW w:w="1200" w:type="dxa"/>
            <w:tcBorders>
              <w:top w:val="nil"/>
              <w:left w:val="nil"/>
              <w:bottom w:val="nil"/>
              <w:right w:val="nil"/>
            </w:tcBorders>
            <w:shd w:val="clear" w:color="FFFFFF" w:fill="FFFFFF"/>
            <w:noWrap/>
            <w:vAlign w:val="bottom"/>
            <w:hideMark/>
          </w:tcPr>
          <w:p w14:paraId="20C250E2" w14:textId="30B0D94D"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080" w:type="dxa"/>
            <w:tcBorders>
              <w:top w:val="nil"/>
              <w:left w:val="nil"/>
              <w:bottom w:val="nil"/>
              <w:right w:val="nil"/>
            </w:tcBorders>
            <w:shd w:val="clear" w:color="FFFFFF" w:fill="FFFFFF"/>
            <w:noWrap/>
            <w:vAlign w:val="bottom"/>
            <w:hideMark/>
          </w:tcPr>
          <w:p w14:paraId="59A5AB77"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43AFEB5E"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4EE547A5"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4CFA5E41"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3BFED13C"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39ADBAAC"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58DF2416"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03784466"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37E4BFD1"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5D9F88B2"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r>
      <w:tr w:rsidR="00803147" w:rsidRPr="00F01C83" w14:paraId="0CBB60F8" w14:textId="77777777" w:rsidTr="00186EE3">
        <w:trPr>
          <w:trHeight w:val="306"/>
        </w:trPr>
        <w:tc>
          <w:tcPr>
            <w:tcW w:w="10152" w:type="dxa"/>
            <w:vMerge/>
            <w:tcBorders>
              <w:left w:val="single" w:sz="4" w:space="0" w:color="auto"/>
              <w:right w:val="nil"/>
            </w:tcBorders>
            <w:noWrap/>
            <w:vAlign w:val="center"/>
            <w:hideMark/>
          </w:tcPr>
          <w:p w14:paraId="146D29D8" w14:textId="7779B947" w:rsidR="00803147" w:rsidRPr="00F01C83" w:rsidRDefault="00803147" w:rsidP="00F01C83">
            <w:pPr>
              <w:spacing w:after="0" w:line="240" w:lineRule="auto"/>
              <w:ind w:firstLineChars="300" w:firstLine="480"/>
              <w:rPr>
                <w:rFonts w:ascii="Palatino Linotype" w:eastAsia="Times New Roman" w:hAnsi="Palatino Linotype" w:cs="Arial"/>
                <w:kern w:val="0"/>
                <w:sz w:val="16"/>
                <w:szCs w:val="16"/>
                <w:lang w:eastAsia="sk-SK"/>
                <w14:ligatures w14:val="none"/>
              </w:rPr>
            </w:pPr>
          </w:p>
        </w:tc>
        <w:tc>
          <w:tcPr>
            <w:tcW w:w="5113" w:type="dxa"/>
            <w:tcBorders>
              <w:top w:val="nil"/>
              <w:left w:val="single" w:sz="4" w:space="0" w:color="auto"/>
              <w:bottom w:val="nil"/>
              <w:right w:val="nil"/>
            </w:tcBorders>
            <w:vAlign w:val="center"/>
          </w:tcPr>
          <w:p w14:paraId="757232E1" w14:textId="77777777" w:rsidR="00803147" w:rsidRPr="00F01C83" w:rsidRDefault="00803147" w:rsidP="00352E69">
            <w:pPr>
              <w:spacing w:after="0" w:line="240" w:lineRule="auto"/>
              <w:rPr>
                <w:rFonts w:ascii="Palatino Linotype" w:eastAsia="Times New Roman" w:hAnsi="Palatino Linotype" w:cs="Arial"/>
                <w:kern w:val="0"/>
                <w:sz w:val="16"/>
                <w:szCs w:val="16"/>
                <w:lang w:eastAsia="sk-SK"/>
                <w14:ligatures w14:val="none"/>
              </w:rPr>
            </w:pPr>
          </w:p>
        </w:tc>
        <w:tc>
          <w:tcPr>
            <w:tcW w:w="1200" w:type="dxa"/>
            <w:tcBorders>
              <w:top w:val="nil"/>
              <w:left w:val="nil"/>
              <w:bottom w:val="nil"/>
              <w:right w:val="nil"/>
            </w:tcBorders>
            <w:shd w:val="clear" w:color="FFFFFF" w:fill="FFFFFF"/>
            <w:noWrap/>
            <w:vAlign w:val="bottom"/>
            <w:hideMark/>
          </w:tcPr>
          <w:p w14:paraId="3AEB05EE" w14:textId="169BE378"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080" w:type="dxa"/>
            <w:tcBorders>
              <w:top w:val="nil"/>
              <w:left w:val="nil"/>
              <w:bottom w:val="nil"/>
              <w:right w:val="nil"/>
            </w:tcBorders>
            <w:shd w:val="clear" w:color="FFFFFF" w:fill="FFFFFF"/>
            <w:noWrap/>
            <w:vAlign w:val="bottom"/>
            <w:hideMark/>
          </w:tcPr>
          <w:p w14:paraId="654F59B8"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3031D504"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02C5C6E2"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786B8A10"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509C9055"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2159FBDA"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141F8E0C"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19993083"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24E6D660"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46BAF0F9"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r>
      <w:tr w:rsidR="00803147" w:rsidRPr="00F01C83" w14:paraId="6B1290BB" w14:textId="77777777" w:rsidTr="00186EE3">
        <w:trPr>
          <w:trHeight w:val="328"/>
        </w:trPr>
        <w:tc>
          <w:tcPr>
            <w:tcW w:w="10152" w:type="dxa"/>
            <w:vMerge/>
            <w:tcBorders>
              <w:left w:val="single" w:sz="4" w:space="0" w:color="auto"/>
              <w:bottom w:val="single" w:sz="4" w:space="0" w:color="auto"/>
              <w:right w:val="nil"/>
            </w:tcBorders>
            <w:noWrap/>
            <w:vAlign w:val="center"/>
            <w:hideMark/>
          </w:tcPr>
          <w:p w14:paraId="0B83BBC6" w14:textId="77777777" w:rsidR="00803147" w:rsidRPr="00F01C83" w:rsidRDefault="00803147" w:rsidP="00F01C83">
            <w:pPr>
              <w:spacing w:after="0" w:line="240" w:lineRule="auto"/>
              <w:ind w:firstLineChars="300" w:firstLine="480"/>
              <w:rPr>
                <w:rFonts w:ascii="Palatino Linotype" w:eastAsia="Times New Roman" w:hAnsi="Palatino Linotype" w:cs="Arial"/>
                <w:kern w:val="0"/>
                <w:sz w:val="16"/>
                <w:szCs w:val="16"/>
                <w:lang w:eastAsia="sk-SK"/>
                <w14:ligatures w14:val="none"/>
              </w:rPr>
            </w:pPr>
          </w:p>
        </w:tc>
        <w:tc>
          <w:tcPr>
            <w:tcW w:w="5113" w:type="dxa"/>
            <w:tcBorders>
              <w:top w:val="nil"/>
              <w:left w:val="single" w:sz="4" w:space="0" w:color="auto"/>
              <w:bottom w:val="nil"/>
              <w:right w:val="nil"/>
            </w:tcBorders>
            <w:vAlign w:val="center"/>
          </w:tcPr>
          <w:p w14:paraId="46582554" w14:textId="77777777" w:rsidR="00803147" w:rsidRPr="00F01C83" w:rsidRDefault="00803147" w:rsidP="00352E69">
            <w:pPr>
              <w:spacing w:after="0" w:line="240" w:lineRule="auto"/>
              <w:rPr>
                <w:rFonts w:ascii="Palatino Linotype" w:eastAsia="Times New Roman" w:hAnsi="Palatino Linotype" w:cs="Arial"/>
                <w:kern w:val="0"/>
                <w:sz w:val="16"/>
                <w:szCs w:val="16"/>
                <w:lang w:eastAsia="sk-SK"/>
                <w14:ligatures w14:val="none"/>
              </w:rPr>
            </w:pPr>
          </w:p>
        </w:tc>
        <w:tc>
          <w:tcPr>
            <w:tcW w:w="1200" w:type="dxa"/>
            <w:tcBorders>
              <w:top w:val="nil"/>
              <w:left w:val="nil"/>
              <w:bottom w:val="nil"/>
              <w:right w:val="nil"/>
            </w:tcBorders>
            <w:shd w:val="clear" w:color="FFFFFF" w:fill="FFFFFF"/>
            <w:noWrap/>
            <w:vAlign w:val="bottom"/>
            <w:hideMark/>
          </w:tcPr>
          <w:p w14:paraId="57C75ED0" w14:textId="0CEB9FA5"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080" w:type="dxa"/>
            <w:tcBorders>
              <w:top w:val="nil"/>
              <w:left w:val="nil"/>
              <w:bottom w:val="nil"/>
              <w:right w:val="nil"/>
            </w:tcBorders>
            <w:shd w:val="clear" w:color="FFFFFF" w:fill="FFFFFF"/>
            <w:noWrap/>
            <w:vAlign w:val="bottom"/>
            <w:hideMark/>
          </w:tcPr>
          <w:p w14:paraId="168D4122"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44087A96"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1453A00A"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672F6769"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209F27CC"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14C6923B"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20E4A219"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7E2B698D"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627D4992"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c>
          <w:tcPr>
            <w:tcW w:w="1360" w:type="dxa"/>
            <w:tcBorders>
              <w:top w:val="nil"/>
              <w:left w:val="nil"/>
              <w:bottom w:val="nil"/>
              <w:right w:val="nil"/>
            </w:tcBorders>
            <w:shd w:val="clear" w:color="FFFFFF" w:fill="FFFFFF"/>
            <w:noWrap/>
            <w:vAlign w:val="bottom"/>
            <w:hideMark/>
          </w:tcPr>
          <w:p w14:paraId="7B7C4FE9" w14:textId="77777777" w:rsidR="00803147" w:rsidRPr="00F01C83" w:rsidRDefault="00803147" w:rsidP="00F01C83">
            <w:pPr>
              <w:spacing w:after="0" w:line="240" w:lineRule="auto"/>
              <w:rPr>
                <w:rFonts w:ascii="Calibri" w:eastAsia="Times New Roman" w:hAnsi="Calibri" w:cs="Calibri"/>
                <w:color w:val="000000"/>
                <w:kern w:val="0"/>
                <w:sz w:val="24"/>
                <w:szCs w:val="24"/>
                <w:lang w:eastAsia="sk-SK"/>
                <w14:ligatures w14:val="none"/>
              </w:rPr>
            </w:pPr>
            <w:r w:rsidRPr="00F01C83">
              <w:rPr>
                <w:rFonts w:ascii="Calibri" w:eastAsia="Times New Roman" w:hAnsi="Calibri" w:cs="Calibri"/>
                <w:color w:val="000000"/>
                <w:kern w:val="0"/>
                <w:sz w:val="24"/>
                <w:szCs w:val="24"/>
                <w:lang w:eastAsia="sk-SK"/>
                <w14:ligatures w14:val="none"/>
              </w:rPr>
              <w:t> </w:t>
            </w:r>
          </w:p>
        </w:tc>
      </w:tr>
    </w:tbl>
    <w:p w14:paraId="7CB1B1E4" w14:textId="79C1EE5C" w:rsidR="001B4ADB" w:rsidRDefault="00AA7088" w:rsidP="00AA7088">
      <w:pPr>
        <w:spacing w:after="0" w:line="240" w:lineRule="auto"/>
        <w:rPr>
          <w:rFonts w:ascii="Calibri" w:eastAsia="Times New Roman" w:hAnsi="Calibri" w:cs="Calibri"/>
          <w:color w:val="000000"/>
          <w:kern w:val="0"/>
          <w:sz w:val="24"/>
          <w:szCs w:val="24"/>
          <w:lang w:eastAsia="sk-SK"/>
          <w14:ligatures w14:val="none"/>
        </w:rPr>
      </w:pPr>
      <w:r>
        <w:rPr>
          <w:rFonts w:ascii="Calibri" w:eastAsia="Times New Roman" w:hAnsi="Calibri" w:cs="Calibri"/>
          <w:color w:val="000000"/>
          <w:kern w:val="0"/>
          <w:sz w:val="24"/>
          <w:szCs w:val="24"/>
          <w:lang w:eastAsia="sk-SK"/>
          <w14:ligatures w14:val="none"/>
        </w:rPr>
        <w:t xml:space="preserve">                                                                                                                     </w:t>
      </w:r>
    </w:p>
    <w:p w14:paraId="20E9267C" w14:textId="77777777" w:rsidR="001B4ADB" w:rsidRDefault="001B4ADB" w:rsidP="00AA7088">
      <w:pPr>
        <w:spacing w:after="0" w:line="240" w:lineRule="auto"/>
        <w:rPr>
          <w:rFonts w:ascii="Calibri" w:eastAsia="Times New Roman" w:hAnsi="Calibri" w:cs="Calibri"/>
          <w:color w:val="000000"/>
          <w:kern w:val="0"/>
          <w:sz w:val="24"/>
          <w:szCs w:val="24"/>
          <w:lang w:eastAsia="sk-SK"/>
          <w14:ligatures w14:val="none"/>
        </w:rPr>
      </w:pPr>
    </w:p>
    <w:p w14:paraId="6886FAEA" w14:textId="43B77B4B" w:rsidR="00C732A0" w:rsidRDefault="00B82DB9" w:rsidP="00AA7088">
      <w:pPr>
        <w:spacing w:after="0" w:line="240" w:lineRule="auto"/>
        <w:rPr>
          <w:rFonts w:ascii="Calibri" w:eastAsia="Times New Roman" w:hAnsi="Calibri" w:cs="Calibri"/>
          <w:color w:val="000000"/>
          <w:kern w:val="0"/>
          <w:sz w:val="24"/>
          <w:szCs w:val="24"/>
          <w:lang w:eastAsia="sk-SK"/>
          <w14:ligatures w14:val="none"/>
        </w:rPr>
      </w:pPr>
      <w:r>
        <w:rPr>
          <w:rFonts w:ascii="Calibri" w:eastAsia="Times New Roman" w:hAnsi="Calibri" w:cs="Calibri"/>
          <w:color w:val="000000"/>
          <w:kern w:val="0"/>
          <w:sz w:val="24"/>
          <w:szCs w:val="24"/>
          <w:lang w:eastAsia="sk-SK"/>
          <w14:ligatures w14:val="none"/>
        </w:rPr>
        <w:t xml:space="preserve">                                                                                           </w:t>
      </w:r>
      <w:r w:rsidR="001B4ADB">
        <w:rPr>
          <w:rFonts w:ascii="Calibri" w:eastAsia="Times New Roman" w:hAnsi="Calibri" w:cs="Calibri"/>
          <w:color w:val="000000"/>
          <w:kern w:val="0"/>
          <w:sz w:val="24"/>
          <w:szCs w:val="24"/>
          <w:lang w:eastAsia="sk-SK"/>
          <w14:ligatures w14:val="none"/>
        </w:rPr>
        <w:t xml:space="preserve">                         </w:t>
      </w:r>
      <w:r>
        <w:rPr>
          <w:rFonts w:ascii="Calibri" w:eastAsia="Times New Roman" w:hAnsi="Calibri" w:cs="Calibri"/>
          <w:color w:val="000000"/>
          <w:kern w:val="0"/>
          <w:sz w:val="24"/>
          <w:szCs w:val="24"/>
          <w:lang w:eastAsia="sk-SK"/>
          <w14:ligatures w14:val="none"/>
        </w:rPr>
        <w:t>---------------------------------</w:t>
      </w:r>
    </w:p>
    <w:p w14:paraId="0A782321" w14:textId="718C397A" w:rsidR="00AA7088" w:rsidRDefault="00C732A0" w:rsidP="00AA7088">
      <w:pPr>
        <w:spacing w:after="0" w:line="240" w:lineRule="auto"/>
        <w:rPr>
          <w:rFonts w:ascii="Calibri" w:eastAsia="Times New Roman" w:hAnsi="Calibri" w:cs="Calibri"/>
          <w:color w:val="000000"/>
          <w:kern w:val="0"/>
          <w:sz w:val="24"/>
          <w:szCs w:val="24"/>
          <w:lang w:eastAsia="sk-SK"/>
          <w14:ligatures w14:val="none"/>
        </w:rPr>
      </w:pPr>
      <w:r>
        <w:rPr>
          <w:rFonts w:ascii="Calibri" w:eastAsia="Times New Roman" w:hAnsi="Calibri" w:cs="Calibri"/>
          <w:color w:val="000000"/>
          <w:kern w:val="0"/>
          <w:sz w:val="24"/>
          <w:szCs w:val="24"/>
          <w:lang w:eastAsia="sk-SK"/>
          <w14:ligatures w14:val="none"/>
        </w:rPr>
        <w:t xml:space="preserve">                                                                                                 </w:t>
      </w:r>
      <w:r w:rsidR="00E3512A">
        <w:rPr>
          <w:rFonts w:ascii="Calibri" w:eastAsia="Times New Roman" w:hAnsi="Calibri" w:cs="Calibri"/>
          <w:color w:val="000000"/>
          <w:kern w:val="0"/>
          <w:sz w:val="24"/>
          <w:szCs w:val="24"/>
          <w:lang w:eastAsia="sk-SK"/>
          <w14:ligatures w14:val="none"/>
        </w:rPr>
        <w:t xml:space="preserve">                       </w:t>
      </w:r>
      <w:r w:rsidR="00AA7088">
        <w:rPr>
          <w:rFonts w:ascii="Calibri" w:eastAsia="Times New Roman" w:hAnsi="Calibri" w:cs="Calibri"/>
          <w:color w:val="000000"/>
          <w:kern w:val="0"/>
          <w:sz w:val="24"/>
          <w:szCs w:val="24"/>
          <w:lang w:eastAsia="sk-SK"/>
          <w14:ligatures w14:val="none"/>
        </w:rPr>
        <w:t>MUDr. Jana Rigociová</w:t>
      </w:r>
    </w:p>
    <w:p w14:paraId="5A248048" w14:textId="77777777" w:rsidR="00F01C83" w:rsidRPr="00400D26" w:rsidRDefault="00F01C83" w:rsidP="00400D26"/>
    <w:sectPr w:rsidR="00F01C83" w:rsidRPr="00400D26" w:rsidSect="00400D26">
      <w:pgSz w:w="11906" w:h="16838"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Body)">
    <w:altName w:val="Calibri"/>
    <w:panose1 w:val="00000000000000000000"/>
    <w:charset w:val="00"/>
    <w:family w:val="roman"/>
    <w:notTrueType/>
    <w:pitch w:val="default"/>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D26"/>
    <w:rsid w:val="000005A5"/>
    <w:rsid w:val="000272FD"/>
    <w:rsid w:val="00045547"/>
    <w:rsid w:val="000B2736"/>
    <w:rsid w:val="000B2F9B"/>
    <w:rsid w:val="000C2920"/>
    <w:rsid w:val="000D61CF"/>
    <w:rsid w:val="0013623B"/>
    <w:rsid w:val="0015318B"/>
    <w:rsid w:val="00160F5A"/>
    <w:rsid w:val="00181F4F"/>
    <w:rsid w:val="001A73A5"/>
    <w:rsid w:val="001B4ADB"/>
    <w:rsid w:val="001B7034"/>
    <w:rsid w:val="002660A0"/>
    <w:rsid w:val="002660BE"/>
    <w:rsid w:val="00271E65"/>
    <w:rsid w:val="00272B8D"/>
    <w:rsid w:val="002B11B3"/>
    <w:rsid w:val="002B35B9"/>
    <w:rsid w:val="00316492"/>
    <w:rsid w:val="00352E69"/>
    <w:rsid w:val="003A665F"/>
    <w:rsid w:val="003F77A0"/>
    <w:rsid w:val="00400D26"/>
    <w:rsid w:val="00411581"/>
    <w:rsid w:val="004219E7"/>
    <w:rsid w:val="00483A7C"/>
    <w:rsid w:val="00484BC9"/>
    <w:rsid w:val="00493A13"/>
    <w:rsid w:val="00493D7B"/>
    <w:rsid w:val="004A6938"/>
    <w:rsid w:val="004B3C35"/>
    <w:rsid w:val="004E4705"/>
    <w:rsid w:val="005530FA"/>
    <w:rsid w:val="00583A38"/>
    <w:rsid w:val="005A2C96"/>
    <w:rsid w:val="005C7FB8"/>
    <w:rsid w:val="005F0786"/>
    <w:rsid w:val="00610529"/>
    <w:rsid w:val="00610E68"/>
    <w:rsid w:val="006416A7"/>
    <w:rsid w:val="006544B3"/>
    <w:rsid w:val="00662929"/>
    <w:rsid w:val="006B2C6F"/>
    <w:rsid w:val="006C5848"/>
    <w:rsid w:val="006F02F0"/>
    <w:rsid w:val="006F7AAA"/>
    <w:rsid w:val="007C52B3"/>
    <w:rsid w:val="007C6E30"/>
    <w:rsid w:val="00803147"/>
    <w:rsid w:val="00842D0B"/>
    <w:rsid w:val="0085372E"/>
    <w:rsid w:val="00855838"/>
    <w:rsid w:val="0089468A"/>
    <w:rsid w:val="008C00CD"/>
    <w:rsid w:val="008E075D"/>
    <w:rsid w:val="00900204"/>
    <w:rsid w:val="00940A18"/>
    <w:rsid w:val="0094543C"/>
    <w:rsid w:val="00993C40"/>
    <w:rsid w:val="009A159E"/>
    <w:rsid w:val="009B6595"/>
    <w:rsid w:val="009C3AE2"/>
    <w:rsid w:val="009D12C6"/>
    <w:rsid w:val="009D2095"/>
    <w:rsid w:val="00A06E82"/>
    <w:rsid w:val="00A206F3"/>
    <w:rsid w:val="00A22584"/>
    <w:rsid w:val="00A66A7B"/>
    <w:rsid w:val="00A75DDF"/>
    <w:rsid w:val="00A83BC2"/>
    <w:rsid w:val="00A93221"/>
    <w:rsid w:val="00AA7088"/>
    <w:rsid w:val="00AB43BE"/>
    <w:rsid w:val="00AD288E"/>
    <w:rsid w:val="00AE75E6"/>
    <w:rsid w:val="00B001BB"/>
    <w:rsid w:val="00B272CA"/>
    <w:rsid w:val="00B336A4"/>
    <w:rsid w:val="00B60759"/>
    <w:rsid w:val="00B62459"/>
    <w:rsid w:val="00B664B3"/>
    <w:rsid w:val="00B72C4E"/>
    <w:rsid w:val="00B82DB9"/>
    <w:rsid w:val="00BD2774"/>
    <w:rsid w:val="00C06ECF"/>
    <w:rsid w:val="00C63EE4"/>
    <w:rsid w:val="00C732A0"/>
    <w:rsid w:val="00C908FD"/>
    <w:rsid w:val="00CA0B3D"/>
    <w:rsid w:val="00D10A8C"/>
    <w:rsid w:val="00D232D3"/>
    <w:rsid w:val="00D23ED2"/>
    <w:rsid w:val="00D32362"/>
    <w:rsid w:val="00D56D4D"/>
    <w:rsid w:val="00D93469"/>
    <w:rsid w:val="00DC2718"/>
    <w:rsid w:val="00DF0F11"/>
    <w:rsid w:val="00E3512A"/>
    <w:rsid w:val="00E3778D"/>
    <w:rsid w:val="00E54CBA"/>
    <w:rsid w:val="00E6607E"/>
    <w:rsid w:val="00E70413"/>
    <w:rsid w:val="00E93241"/>
    <w:rsid w:val="00EE317A"/>
    <w:rsid w:val="00EF787F"/>
    <w:rsid w:val="00F01C83"/>
    <w:rsid w:val="00F0357E"/>
    <w:rsid w:val="00F10F91"/>
    <w:rsid w:val="00F11B3F"/>
    <w:rsid w:val="00F67154"/>
    <w:rsid w:val="00FC42AE"/>
    <w:rsid w:val="00FC46A8"/>
    <w:rsid w:val="00FC5DC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794EF"/>
  <w15:chartTrackingRefBased/>
  <w15:docId w15:val="{0A148753-44A7-4E13-A83F-EB1C3A6A9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400D26"/>
    <w:rPr>
      <w:color w:val="0563C1"/>
      <w:u w:val="single"/>
    </w:rPr>
  </w:style>
  <w:style w:type="character" w:styleId="PouitHypertextovPrepojenie">
    <w:name w:val="FollowedHyperlink"/>
    <w:basedOn w:val="Predvolenpsmoodseku"/>
    <w:uiPriority w:val="99"/>
    <w:semiHidden/>
    <w:unhideWhenUsed/>
    <w:rsid w:val="00400D26"/>
    <w:rPr>
      <w:color w:val="954F72"/>
      <w:u w:val="single"/>
    </w:rPr>
  </w:style>
  <w:style w:type="paragraph" w:customStyle="1" w:styleId="msonormal0">
    <w:name w:val="msonormal"/>
    <w:basedOn w:val="Normlny"/>
    <w:rsid w:val="00400D26"/>
    <w:pPr>
      <w:spacing w:before="100" w:beforeAutospacing="1" w:after="100" w:afterAutospacing="1" w:line="240" w:lineRule="auto"/>
    </w:pPr>
    <w:rPr>
      <w:rFonts w:ascii="Times New Roman" w:eastAsia="Times New Roman" w:hAnsi="Times New Roman" w:cs="Times New Roman"/>
      <w:kern w:val="0"/>
      <w:sz w:val="24"/>
      <w:szCs w:val="24"/>
      <w:lang w:eastAsia="sk-SK"/>
      <w14:ligatures w14:val="none"/>
    </w:rPr>
  </w:style>
  <w:style w:type="paragraph" w:customStyle="1" w:styleId="font5">
    <w:name w:val="font5"/>
    <w:basedOn w:val="Normlny"/>
    <w:rsid w:val="00400D26"/>
    <w:pPr>
      <w:spacing w:before="100" w:beforeAutospacing="1" w:after="100" w:afterAutospacing="1" w:line="240" w:lineRule="auto"/>
    </w:pPr>
    <w:rPr>
      <w:rFonts w:ascii="Calibri" w:eastAsia="Times New Roman" w:hAnsi="Calibri" w:cs="Calibri"/>
      <w:color w:val="000000"/>
      <w:kern w:val="0"/>
      <w:sz w:val="20"/>
      <w:szCs w:val="20"/>
      <w:lang w:eastAsia="sk-SK"/>
      <w14:ligatures w14:val="none"/>
    </w:rPr>
  </w:style>
  <w:style w:type="paragraph" w:customStyle="1" w:styleId="font6">
    <w:name w:val="font6"/>
    <w:basedOn w:val="Normlny"/>
    <w:rsid w:val="00400D26"/>
    <w:pPr>
      <w:spacing w:before="100" w:beforeAutospacing="1" w:after="100" w:afterAutospacing="1" w:line="240" w:lineRule="auto"/>
    </w:pPr>
    <w:rPr>
      <w:rFonts w:ascii="Calibri (Body)" w:eastAsia="Times New Roman" w:hAnsi="Calibri (Body)" w:cs="Times New Roman"/>
      <w:color w:val="000000"/>
      <w:kern w:val="0"/>
      <w:sz w:val="20"/>
      <w:szCs w:val="20"/>
      <w:lang w:eastAsia="sk-SK"/>
      <w14:ligatures w14:val="none"/>
    </w:rPr>
  </w:style>
  <w:style w:type="paragraph" w:customStyle="1" w:styleId="font7">
    <w:name w:val="font7"/>
    <w:basedOn w:val="Normlny"/>
    <w:rsid w:val="00400D26"/>
    <w:pPr>
      <w:spacing w:before="100" w:beforeAutospacing="1" w:after="100" w:afterAutospacing="1" w:line="240" w:lineRule="auto"/>
    </w:pPr>
    <w:rPr>
      <w:rFonts w:ascii="Calibri (Body)" w:eastAsia="Times New Roman" w:hAnsi="Calibri (Body)" w:cs="Times New Roman"/>
      <w:color w:val="000000"/>
      <w:kern w:val="0"/>
      <w:sz w:val="24"/>
      <w:szCs w:val="24"/>
      <w:lang w:eastAsia="sk-SK"/>
      <w14:ligatures w14:val="none"/>
    </w:rPr>
  </w:style>
  <w:style w:type="paragraph" w:customStyle="1" w:styleId="font8">
    <w:name w:val="font8"/>
    <w:basedOn w:val="Normlny"/>
    <w:rsid w:val="00400D26"/>
    <w:pPr>
      <w:spacing w:before="100" w:beforeAutospacing="1" w:after="100" w:afterAutospacing="1" w:line="240" w:lineRule="auto"/>
    </w:pPr>
    <w:rPr>
      <w:rFonts w:ascii="Calibri" w:eastAsia="Times New Roman" w:hAnsi="Calibri" w:cs="Calibri"/>
      <w:color w:val="000000"/>
      <w:kern w:val="0"/>
      <w:sz w:val="16"/>
      <w:szCs w:val="16"/>
      <w:lang w:eastAsia="sk-SK"/>
      <w14:ligatures w14:val="none"/>
    </w:rPr>
  </w:style>
  <w:style w:type="paragraph" w:customStyle="1" w:styleId="font9">
    <w:name w:val="font9"/>
    <w:basedOn w:val="Normlny"/>
    <w:rsid w:val="00400D26"/>
    <w:pPr>
      <w:spacing w:before="100" w:beforeAutospacing="1" w:after="100" w:afterAutospacing="1" w:line="240" w:lineRule="auto"/>
    </w:pPr>
    <w:rPr>
      <w:rFonts w:ascii="Calibri" w:eastAsia="Times New Roman" w:hAnsi="Calibri" w:cs="Calibri"/>
      <w:b/>
      <w:bCs/>
      <w:color w:val="000000"/>
      <w:kern w:val="0"/>
      <w:sz w:val="16"/>
      <w:szCs w:val="16"/>
      <w:lang w:eastAsia="sk-SK"/>
      <w14:ligatures w14:val="none"/>
    </w:rPr>
  </w:style>
  <w:style w:type="paragraph" w:customStyle="1" w:styleId="font10">
    <w:name w:val="font10"/>
    <w:basedOn w:val="Normlny"/>
    <w:rsid w:val="00400D26"/>
    <w:pPr>
      <w:spacing w:before="100" w:beforeAutospacing="1" w:after="100" w:afterAutospacing="1" w:line="240" w:lineRule="auto"/>
    </w:pPr>
    <w:rPr>
      <w:rFonts w:ascii="Palatino Linotype" w:eastAsia="Times New Roman" w:hAnsi="Palatino Linotype" w:cs="Times New Roman"/>
      <w:color w:val="7B8181"/>
      <w:kern w:val="0"/>
      <w:sz w:val="20"/>
      <w:szCs w:val="20"/>
      <w:lang w:eastAsia="sk-SK"/>
      <w14:ligatures w14:val="none"/>
    </w:rPr>
  </w:style>
  <w:style w:type="paragraph" w:customStyle="1" w:styleId="font11">
    <w:name w:val="font11"/>
    <w:basedOn w:val="Normlny"/>
    <w:rsid w:val="00400D26"/>
    <w:pPr>
      <w:spacing w:before="100" w:beforeAutospacing="1" w:after="100" w:afterAutospacing="1" w:line="240" w:lineRule="auto"/>
    </w:pPr>
    <w:rPr>
      <w:rFonts w:ascii="Palatino Linotype" w:eastAsia="Times New Roman" w:hAnsi="Palatino Linotype" w:cs="Times New Roman"/>
      <w:b/>
      <w:bCs/>
      <w:color w:val="7B8181"/>
      <w:kern w:val="0"/>
      <w:sz w:val="20"/>
      <w:szCs w:val="20"/>
      <w:lang w:eastAsia="sk-SK"/>
      <w14:ligatures w14:val="none"/>
    </w:rPr>
  </w:style>
  <w:style w:type="paragraph" w:customStyle="1" w:styleId="font12">
    <w:name w:val="font12"/>
    <w:basedOn w:val="Normlny"/>
    <w:rsid w:val="00400D26"/>
    <w:pPr>
      <w:spacing w:before="100" w:beforeAutospacing="1" w:after="100" w:afterAutospacing="1" w:line="240" w:lineRule="auto"/>
    </w:pPr>
    <w:rPr>
      <w:rFonts w:ascii="Palatino Linotype" w:eastAsia="Times New Roman" w:hAnsi="Palatino Linotype" w:cs="Times New Roman"/>
      <w:b/>
      <w:bCs/>
      <w:color w:val="7B8181"/>
      <w:kern w:val="0"/>
      <w:sz w:val="24"/>
      <w:szCs w:val="24"/>
      <w:lang w:eastAsia="sk-SK"/>
      <w14:ligatures w14:val="none"/>
    </w:rPr>
  </w:style>
  <w:style w:type="paragraph" w:customStyle="1" w:styleId="font13">
    <w:name w:val="font13"/>
    <w:basedOn w:val="Normlny"/>
    <w:rsid w:val="00400D26"/>
    <w:pPr>
      <w:spacing w:before="100" w:beforeAutospacing="1" w:after="100" w:afterAutospacing="1" w:line="240" w:lineRule="auto"/>
    </w:pPr>
    <w:rPr>
      <w:rFonts w:ascii="Palatino Linotype" w:eastAsia="Times New Roman" w:hAnsi="Palatino Linotype" w:cs="Times New Roman"/>
      <w:b/>
      <w:bCs/>
      <w:color w:val="7B8181"/>
      <w:kern w:val="0"/>
      <w:sz w:val="24"/>
      <w:szCs w:val="24"/>
      <w:u w:val="single"/>
      <w:lang w:eastAsia="sk-SK"/>
      <w14:ligatures w14:val="none"/>
    </w:rPr>
  </w:style>
  <w:style w:type="paragraph" w:customStyle="1" w:styleId="font14">
    <w:name w:val="font14"/>
    <w:basedOn w:val="Normlny"/>
    <w:rsid w:val="00400D26"/>
    <w:pPr>
      <w:spacing w:before="100" w:beforeAutospacing="1" w:after="100" w:afterAutospacing="1" w:line="240" w:lineRule="auto"/>
    </w:pPr>
    <w:rPr>
      <w:rFonts w:ascii="Palatino Linotype" w:eastAsia="Times New Roman" w:hAnsi="Palatino Linotype" w:cs="Times New Roman"/>
      <w:b/>
      <w:bCs/>
      <w:color w:val="333333"/>
      <w:kern w:val="0"/>
      <w:sz w:val="20"/>
      <w:szCs w:val="20"/>
      <w:lang w:eastAsia="sk-SK"/>
      <w14:ligatures w14:val="none"/>
    </w:rPr>
  </w:style>
  <w:style w:type="paragraph" w:customStyle="1" w:styleId="font15">
    <w:name w:val="font15"/>
    <w:basedOn w:val="Normlny"/>
    <w:rsid w:val="00400D26"/>
    <w:pPr>
      <w:spacing w:before="100" w:beforeAutospacing="1" w:after="100" w:afterAutospacing="1" w:line="240" w:lineRule="auto"/>
    </w:pPr>
    <w:rPr>
      <w:rFonts w:ascii="Palatino Linotype" w:eastAsia="Times New Roman" w:hAnsi="Palatino Linotype" w:cs="Times New Roman"/>
      <w:color w:val="333333"/>
      <w:kern w:val="0"/>
      <w:sz w:val="20"/>
      <w:szCs w:val="20"/>
      <w:lang w:eastAsia="sk-SK"/>
      <w14:ligatures w14:val="none"/>
    </w:rPr>
  </w:style>
  <w:style w:type="paragraph" w:customStyle="1" w:styleId="font16">
    <w:name w:val="font16"/>
    <w:basedOn w:val="Normlny"/>
    <w:rsid w:val="00400D26"/>
    <w:pPr>
      <w:spacing w:before="100" w:beforeAutospacing="1" w:after="100" w:afterAutospacing="1" w:line="240" w:lineRule="auto"/>
    </w:pPr>
    <w:rPr>
      <w:rFonts w:ascii="Palatino Linotype" w:eastAsia="Times New Roman" w:hAnsi="Palatino Linotype" w:cs="Times New Roman"/>
      <w:color w:val="00000A"/>
      <w:kern w:val="0"/>
      <w:sz w:val="20"/>
      <w:szCs w:val="20"/>
      <w:lang w:eastAsia="sk-SK"/>
      <w14:ligatures w14:val="none"/>
    </w:rPr>
  </w:style>
  <w:style w:type="paragraph" w:customStyle="1" w:styleId="font17">
    <w:name w:val="font17"/>
    <w:basedOn w:val="Normlny"/>
    <w:rsid w:val="00400D26"/>
    <w:pPr>
      <w:spacing w:before="100" w:beforeAutospacing="1" w:after="100" w:afterAutospacing="1" w:line="240" w:lineRule="auto"/>
    </w:pPr>
    <w:rPr>
      <w:rFonts w:ascii="Palatino Linotype" w:eastAsia="Times New Roman" w:hAnsi="Palatino Linotype" w:cs="Times New Roman"/>
      <w:b/>
      <w:bCs/>
      <w:color w:val="00000A"/>
      <w:kern w:val="0"/>
      <w:sz w:val="20"/>
      <w:szCs w:val="20"/>
      <w:lang w:eastAsia="sk-SK"/>
      <w14:ligatures w14:val="none"/>
    </w:rPr>
  </w:style>
  <w:style w:type="paragraph" w:customStyle="1" w:styleId="xl68">
    <w:name w:val="xl68"/>
    <w:basedOn w:val="Normlny"/>
    <w:rsid w:val="00400D26"/>
    <w:pPr>
      <w:shd w:val="clear" w:color="FFFFFF" w:fill="FFFFFF"/>
      <w:spacing w:before="100" w:beforeAutospacing="1" w:after="100" w:afterAutospacing="1" w:line="240" w:lineRule="auto"/>
    </w:pPr>
    <w:rPr>
      <w:rFonts w:ascii="Calibri" w:eastAsia="Times New Roman" w:hAnsi="Calibri" w:cs="Calibri"/>
      <w:kern w:val="0"/>
      <w:sz w:val="24"/>
      <w:szCs w:val="24"/>
      <w:lang w:eastAsia="sk-SK"/>
      <w14:ligatures w14:val="none"/>
    </w:rPr>
  </w:style>
  <w:style w:type="paragraph" w:customStyle="1" w:styleId="xl69">
    <w:name w:val="xl69"/>
    <w:basedOn w:val="Normlny"/>
    <w:rsid w:val="00400D26"/>
    <w:pPr>
      <w:pBdr>
        <w:top w:val="single" w:sz="4" w:space="0" w:color="000000"/>
        <w:left w:val="single" w:sz="4" w:space="0" w:color="000000"/>
        <w:bottom w:val="single" w:sz="4" w:space="0" w:color="000000"/>
        <w:right w:val="single" w:sz="4" w:space="0" w:color="000000"/>
      </w:pBdr>
      <w:shd w:val="clear" w:color="E2F0D9" w:fill="E2F0D9"/>
      <w:spacing w:before="100" w:beforeAutospacing="1" w:after="100" w:afterAutospacing="1" w:line="240" w:lineRule="auto"/>
      <w:textAlignment w:val="center"/>
    </w:pPr>
    <w:rPr>
      <w:rFonts w:ascii="Calibri" w:eastAsia="Times New Roman" w:hAnsi="Calibri" w:cs="Calibri"/>
      <w:kern w:val="0"/>
      <w:sz w:val="20"/>
      <w:szCs w:val="20"/>
      <w:lang w:eastAsia="sk-SK"/>
      <w14:ligatures w14:val="none"/>
    </w:rPr>
  </w:style>
  <w:style w:type="paragraph" w:customStyle="1" w:styleId="xl70">
    <w:name w:val="xl70"/>
    <w:basedOn w:val="Normlny"/>
    <w:rsid w:val="00400D2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kern w:val="0"/>
      <w:sz w:val="20"/>
      <w:szCs w:val="20"/>
      <w:lang w:eastAsia="sk-SK"/>
      <w14:ligatures w14:val="none"/>
    </w:rPr>
  </w:style>
  <w:style w:type="paragraph" w:customStyle="1" w:styleId="xl71">
    <w:name w:val="xl71"/>
    <w:basedOn w:val="Normlny"/>
    <w:rsid w:val="00400D2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libri" w:eastAsia="Times New Roman" w:hAnsi="Calibri" w:cs="Calibri"/>
      <w:kern w:val="0"/>
      <w:sz w:val="20"/>
      <w:szCs w:val="20"/>
      <w:lang w:eastAsia="sk-SK"/>
      <w14:ligatures w14:val="none"/>
    </w:rPr>
  </w:style>
  <w:style w:type="paragraph" w:customStyle="1" w:styleId="xl72">
    <w:name w:val="xl72"/>
    <w:basedOn w:val="Normlny"/>
    <w:rsid w:val="00400D26"/>
    <w:pPr>
      <w:pBdr>
        <w:top w:val="single" w:sz="4" w:space="0" w:color="000000"/>
        <w:bottom w:val="single" w:sz="4" w:space="0" w:color="000000"/>
        <w:right w:val="single" w:sz="4" w:space="0" w:color="000000"/>
      </w:pBdr>
      <w:spacing w:before="100" w:beforeAutospacing="1" w:after="100" w:afterAutospacing="1" w:line="240" w:lineRule="auto"/>
      <w:textAlignment w:val="center"/>
    </w:pPr>
    <w:rPr>
      <w:rFonts w:ascii="Calibri" w:eastAsia="Times New Roman" w:hAnsi="Calibri" w:cs="Calibri"/>
      <w:kern w:val="0"/>
      <w:sz w:val="20"/>
      <w:szCs w:val="20"/>
      <w:lang w:eastAsia="sk-SK"/>
      <w14:ligatures w14:val="none"/>
    </w:rPr>
  </w:style>
  <w:style w:type="paragraph" w:customStyle="1" w:styleId="xl73">
    <w:name w:val="xl73"/>
    <w:basedOn w:val="Normlny"/>
    <w:rsid w:val="00400D26"/>
    <w:pPr>
      <w:spacing w:before="100" w:beforeAutospacing="1" w:after="100" w:afterAutospacing="1" w:line="240" w:lineRule="auto"/>
    </w:pPr>
    <w:rPr>
      <w:rFonts w:ascii="Calibri" w:eastAsia="Times New Roman" w:hAnsi="Calibri" w:cs="Calibri"/>
      <w:kern w:val="0"/>
      <w:sz w:val="24"/>
      <w:szCs w:val="24"/>
      <w:lang w:eastAsia="sk-SK"/>
      <w14:ligatures w14:val="none"/>
    </w:rPr>
  </w:style>
  <w:style w:type="paragraph" w:customStyle="1" w:styleId="xl74">
    <w:name w:val="xl74"/>
    <w:basedOn w:val="Normlny"/>
    <w:rsid w:val="00400D26"/>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Calibri" w:eastAsia="Times New Roman" w:hAnsi="Calibri" w:cs="Calibri"/>
      <w:kern w:val="0"/>
      <w:sz w:val="20"/>
      <w:szCs w:val="20"/>
      <w:lang w:eastAsia="sk-SK"/>
      <w14:ligatures w14:val="none"/>
    </w:rPr>
  </w:style>
  <w:style w:type="paragraph" w:customStyle="1" w:styleId="xl75">
    <w:name w:val="xl75"/>
    <w:basedOn w:val="Normlny"/>
    <w:rsid w:val="00400D26"/>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Calibri" w:eastAsia="Times New Roman" w:hAnsi="Calibri" w:cs="Calibri"/>
      <w:kern w:val="0"/>
      <w:sz w:val="20"/>
      <w:szCs w:val="20"/>
      <w:lang w:eastAsia="sk-SK"/>
      <w14:ligatures w14:val="none"/>
    </w:rPr>
  </w:style>
  <w:style w:type="paragraph" w:customStyle="1" w:styleId="xl76">
    <w:name w:val="xl76"/>
    <w:basedOn w:val="Normlny"/>
    <w:rsid w:val="00400D26"/>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Calibri" w:eastAsia="Times New Roman" w:hAnsi="Calibri" w:cs="Calibri"/>
      <w:kern w:val="0"/>
      <w:sz w:val="20"/>
      <w:szCs w:val="20"/>
      <w:lang w:eastAsia="sk-SK"/>
      <w14:ligatures w14:val="none"/>
    </w:rPr>
  </w:style>
  <w:style w:type="paragraph" w:customStyle="1" w:styleId="xl77">
    <w:name w:val="xl77"/>
    <w:basedOn w:val="Normlny"/>
    <w:rsid w:val="00400D26"/>
    <w:pPr>
      <w:pBdr>
        <w:top w:val="single" w:sz="4" w:space="0" w:color="000000"/>
      </w:pBdr>
      <w:shd w:val="clear" w:color="FFFFFF" w:fill="FFFFFF"/>
      <w:spacing w:before="100" w:beforeAutospacing="1" w:after="100" w:afterAutospacing="1" w:line="240" w:lineRule="auto"/>
      <w:jc w:val="center"/>
      <w:textAlignment w:val="center"/>
    </w:pPr>
    <w:rPr>
      <w:rFonts w:ascii="Calibri" w:eastAsia="Times New Roman" w:hAnsi="Calibri" w:cs="Calibri"/>
      <w:kern w:val="0"/>
      <w:sz w:val="20"/>
      <w:szCs w:val="20"/>
      <w:lang w:eastAsia="sk-SK"/>
      <w14:ligatures w14:val="none"/>
    </w:rPr>
  </w:style>
  <w:style w:type="paragraph" w:customStyle="1" w:styleId="xl78">
    <w:name w:val="xl78"/>
    <w:basedOn w:val="Normlny"/>
    <w:rsid w:val="00400D26"/>
    <w:pPr>
      <w:pBdr>
        <w:top w:val="single" w:sz="4" w:space="0" w:color="000000"/>
      </w:pBdr>
      <w:shd w:val="clear" w:color="FFFFFF" w:fill="FFFFFF"/>
      <w:spacing w:before="100" w:beforeAutospacing="1" w:after="100" w:afterAutospacing="1" w:line="240" w:lineRule="auto"/>
      <w:textAlignment w:val="center"/>
    </w:pPr>
    <w:rPr>
      <w:rFonts w:ascii="Calibri" w:eastAsia="Times New Roman" w:hAnsi="Calibri" w:cs="Calibri"/>
      <w:kern w:val="0"/>
      <w:sz w:val="20"/>
      <w:szCs w:val="20"/>
      <w:lang w:eastAsia="sk-SK"/>
      <w14:ligatures w14:val="none"/>
    </w:rPr>
  </w:style>
  <w:style w:type="paragraph" w:customStyle="1" w:styleId="xl79">
    <w:name w:val="xl79"/>
    <w:basedOn w:val="Normlny"/>
    <w:rsid w:val="00400D26"/>
    <w:pPr>
      <w:pBdr>
        <w:bottom w:val="single" w:sz="4" w:space="0" w:color="000000"/>
      </w:pBdr>
      <w:shd w:val="clear" w:color="FFFFFF" w:fill="FFFFFF"/>
      <w:spacing w:before="100" w:beforeAutospacing="1" w:after="100" w:afterAutospacing="1" w:line="240" w:lineRule="auto"/>
      <w:jc w:val="center"/>
      <w:textAlignment w:val="center"/>
    </w:pPr>
    <w:rPr>
      <w:rFonts w:ascii="Calibri" w:eastAsia="Times New Roman" w:hAnsi="Calibri" w:cs="Calibri"/>
      <w:kern w:val="0"/>
      <w:sz w:val="20"/>
      <w:szCs w:val="20"/>
      <w:lang w:eastAsia="sk-SK"/>
      <w14:ligatures w14:val="none"/>
    </w:rPr>
  </w:style>
  <w:style w:type="paragraph" w:customStyle="1" w:styleId="xl80">
    <w:name w:val="xl80"/>
    <w:basedOn w:val="Normlny"/>
    <w:rsid w:val="00400D26"/>
    <w:pPr>
      <w:pBdr>
        <w:bottom w:val="single" w:sz="4" w:space="0" w:color="000000"/>
      </w:pBdr>
      <w:shd w:val="clear" w:color="FFFFFF" w:fill="FFFFFF"/>
      <w:spacing w:before="100" w:beforeAutospacing="1" w:after="100" w:afterAutospacing="1" w:line="240" w:lineRule="auto"/>
      <w:textAlignment w:val="center"/>
    </w:pPr>
    <w:rPr>
      <w:rFonts w:ascii="Calibri" w:eastAsia="Times New Roman" w:hAnsi="Calibri" w:cs="Calibri"/>
      <w:kern w:val="0"/>
      <w:sz w:val="20"/>
      <w:szCs w:val="20"/>
      <w:lang w:eastAsia="sk-SK"/>
      <w14:ligatures w14:val="none"/>
    </w:rPr>
  </w:style>
  <w:style w:type="paragraph" w:customStyle="1" w:styleId="xl81">
    <w:name w:val="xl81"/>
    <w:basedOn w:val="Normlny"/>
    <w:rsid w:val="00400D26"/>
    <w:pPr>
      <w:shd w:val="clear" w:color="FFFFFF" w:fill="FFFFFF"/>
      <w:spacing w:before="100" w:beforeAutospacing="1" w:after="100" w:afterAutospacing="1" w:line="240" w:lineRule="auto"/>
      <w:jc w:val="center"/>
    </w:pPr>
    <w:rPr>
      <w:rFonts w:ascii="Calibri" w:eastAsia="Times New Roman" w:hAnsi="Calibri" w:cs="Calibri"/>
      <w:kern w:val="0"/>
      <w:sz w:val="24"/>
      <w:szCs w:val="24"/>
      <w:lang w:eastAsia="sk-SK"/>
      <w14:ligatures w14:val="none"/>
    </w:rPr>
  </w:style>
  <w:style w:type="paragraph" w:customStyle="1" w:styleId="xl82">
    <w:name w:val="xl82"/>
    <w:basedOn w:val="Normlny"/>
    <w:rsid w:val="00400D26"/>
    <w:pPr>
      <w:shd w:val="clear" w:color="FFFFFF" w:fill="FFFFFF"/>
      <w:spacing w:before="100" w:beforeAutospacing="1" w:after="100" w:afterAutospacing="1" w:line="240" w:lineRule="auto"/>
      <w:jc w:val="center"/>
      <w:textAlignment w:val="center"/>
    </w:pPr>
    <w:rPr>
      <w:rFonts w:ascii="Calibri" w:eastAsia="Times New Roman" w:hAnsi="Calibri" w:cs="Calibri"/>
      <w:kern w:val="0"/>
      <w:sz w:val="20"/>
      <w:szCs w:val="20"/>
      <w:lang w:eastAsia="sk-SK"/>
      <w14:ligatures w14:val="none"/>
    </w:rPr>
  </w:style>
  <w:style w:type="paragraph" w:customStyle="1" w:styleId="xl83">
    <w:name w:val="xl83"/>
    <w:basedOn w:val="Normlny"/>
    <w:rsid w:val="00400D26"/>
    <w:pPr>
      <w:spacing w:before="100" w:beforeAutospacing="1" w:after="100" w:afterAutospacing="1" w:line="240" w:lineRule="auto"/>
      <w:textAlignment w:val="center"/>
    </w:pPr>
    <w:rPr>
      <w:rFonts w:ascii="Calibri" w:eastAsia="Times New Roman" w:hAnsi="Calibri" w:cs="Calibri"/>
      <w:color w:val="211E1E"/>
      <w:kern w:val="0"/>
      <w:sz w:val="20"/>
      <w:szCs w:val="20"/>
      <w:lang w:eastAsia="sk-SK"/>
      <w14:ligatures w14:val="none"/>
    </w:rPr>
  </w:style>
  <w:style w:type="paragraph" w:customStyle="1" w:styleId="xl84">
    <w:name w:val="xl84"/>
    <w:basedOn w:val="Normlny"/>
    <w:rsid w:val="00400D26"/>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Calibri" w:eastAsia="Times New Roman" w:hAnsi="Calibri" w:cs="Calibri"/>
      <w:kern w:val="0"/>
      <w:sz w:val="20"/>
      <w:szCs w:val="20"/>
      <w:lang w:eastAsia="sk-SK"/>
      <w14:ligatures w14:val="none"/>
    </w:rPr>
  </w:style>
  <w:style w:type="paragraph" w:customStyle="1" w:styleId="xl85">
    <w:name w:val="xl85"/>
    <w:basedOn w:val="Normlny"/>
    <w:rsid w:val="00400D26"/>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Calibri" w:eastAsia="Times New Roman" w:hAnsi="Calibri" w:cs="Calibri"/>
      <w:kern w:val="0"/>
      <w:sz w:val="20"/>
      <w:szCs w:val="20"/>
      <w:lang w:eastAsia="sk-SK"/>
      <w14:ligatures w14:val="none"/>
    </w:rPr>
  </w:style>
  <w:style w:type="paragraph" w:customStyle="1" w:styleId="xl86">
    <w:name w:val="xl86"/>
    <w:basedOn w:val="Normlny"/>
    <w:rsid w:val="00400D2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libri" w:eastAsia="Times New Roman" w:hAnsi="Calibri" w:cs="Calibri"/>
      <w:color w:val="211E1E"/>
      <w:kern w:val="0"/>
      <w:sz w:val="20"/>
      <w:szCs w:val="20"/>
      <w:lang w:eastAsia="sk-SK"/>
      <w14:ligatures w14:val="none"/>
    </w:rPr>
  </w:style>
  <w:style w:type="paragraph" w:customStyle="1" w:styleId="xl87">
    <w:name w:val="xl87"/>
    <w:basedOn w:val="Normlny"/>
    <w:rsid w:val="00400D26"/>
    <w:pPr>
      <w:pBdr>
        <w:left w:val="single" w:sz="4" w:space="0" w:color="000000"/>
        <w:bottom w:val="single" w:sz="4" w:space="0" w:color="000000"/>
        <w:right w:val="single" w:sz="4" w:space="0" w:color="000000"/>
      </w:pBdr>
      <w:shd w:val="clear" w:color="E2F0D9" w:fill="E2F0D9"/>
      <w:spacing w:before="100" w:beforeAutospacing="1" w:after="100" w:afterAutospacing="1" w:line="240" w:lineRule="auto"/>
      <w:textAlignment w:val="center"/>
    </w:pPr>
    <w:rPr>
      <w:rFonts w:ascii="Calibri" w:eastAsia="Times New Roman" w:hAnsi="Calibri" w:cs="Calibri"/>
      <w:kern w:val="0"/>
      <w:sz w:val="20"/>
      <w:szCs w:val="20"/>
      <w:lang w:eastAsia="sk-SK"/>
      <w14:ligatures w14:val="none"/>
    </w:rPr>
  </w:style>
  <w:style w:type="paragraph" w:customStyle="1" w:styleId="xl88">
    <w:name w:val="xl88"/>
    <w:basedOn w:val="Normlny"/>
    <w:rsid w:val="00400D26"/>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textAlignment w:val="center"/>
    </w:pPr>
    <w:rPr>
      <w:rFonts w:ascii="Calibri" w:eastAsia="Times New Roman" w:hAnsi="Calibri" w:cs="Calibri"/>
      <w:kern w:val="0"/>
      <w:sz w:val="20"/>
      <w:szCs w:val="20"/>
      <w:lang w:eastAsia="sk-SK"/>
      <w14:ligatures w14:val="none"/>
    </w:rPr>
  </w:style>
  <w:style w:type="paragraph" w:customStyle="1" w:styleId="xl89">
    <w:name w:val="xl89"/>
    <w:basedOn w:val="Normlny"/>
    <w:rsid w:val="00400D26"/>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Calibri" w:eastAsia="Times New Roman" w:hAnsi="Calibri" w:cs="Calibri"/>
      <w:kern w:val="0"/>
      <w:sz w:val="20"/>
      <w:szCs w:val="20"/>
      <w:lang w:eastAsia="sk-SK"/>
      <w14:ligatures w14:val="none"/>
    </w:rPr>
  </w:style>
  <w:style w:type="paragraph" w:customStyle="1" w:styleId="xl90">
    <w:name w:val="xl90"/>
    <w:basedOn w:val="Normlny"/>
    <w:rsid w:val="00400D26"/>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Calibri" w:eastAsia="Times New Roman" w:hAnsi="Calibri" w:cs="Calibri"/>
      <w:kern w:val="0"/>
      <w:sz w:val="20"/>
      <w:szCs w:val="20"/>
      <w:lang w:eastAsia="sk-SK"/>
      <w14:ligatures w14:val="none"/>
    </w:rPr>
  </w:style>
  <w:style w:type="paragraph" w:customStyle="1" w:styleId="xl91">
    <w:name w:val="xl91"/>
    <w:basedOn w:val="Normlny"/>
    <w:rsid w:val="00400D26"/>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Calibri" w:eastAsia="Times New Roman" w:hAnsi="Calibri" w:cs="Calibri"/>
      <w:kern w:val="0"/>
      <w:sz w:val="20"/>
      <w:szCs w:val="20"/>
      <w:lang w:eastAsia="sk-SK"/>
      <w14:ligatures w14:val="none"/>
    </w:rPr>
  </w:style>
  <w:style w:type="paragraph" w:customStyle="1" w:styleId="xl92">
    <w:name w:val="xl92"/>
    <w:basedOn w:val="Normlny"/>
    <w:rsid w:val="00400D26"/>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Calibri" w:eastAsia="Times New Roman" w:hAnsi="Calibri" w:cs="Calibri"/>
      <w:kern w:val="0"/>
      <w:sz w:val="20"/>
      <w:szCs w:val="20"/>
      <w:lang w:eastAsia="sk-SK"/>
      <w14:ligatures w14:val="none"/>
    </w:rPr>
  </w:style>
  <w:style w:type="paragraph" w:customStyle="1" w:styleId="xl93">
    <w:name w:val="xl93"/>
    <w:basedOn w:val="Normlny"/>
    <w:rsid w:val="00400D26"/>
    <w:pPr>
      <w:shd w:val="clear" w:color="FFFFFF" w:fill="FFFFFF"/>
      <w:spacing w:before="100" w:beforeAutospacing="1" w:after="100" w:afterAutospacing="1" w:line="240" w:lineRule="auto"/>
      <w:textAlignment w:val="center"/>
    </w:pPr>
    <w:rPr>
      <w:rFonts w:ascii="Calibri" w:eastAsia="Times New Roman" w:hAnsi="Calibri" w:cs="Calibri"/>
      <w:kern w:val="0"/>
      <w:sz w:val="20"/>
      <w:szCs w:val="20"/>
      <w:lang w:eastAsia="sk-SK"/>
      <w14:ligatures w14:val="none"/>
    </w:rPr>
  </w:style>
  <w:style w:type="paragraph" w:customStyle="1" w:styleId="xl94">
    <w:name w:val="xl94"/>
    <w:basedOn w:val="Normlny"/>
    <w:rsid w:val="00400D26"/>
    <w:pPr>
      <w:shd w:val="clear" w:color="FFFFFF" w:fill="FFFFFF"/>
      <w:spacing w:before="100" w:beforeAutospacing="1" w:after="100" w:afterAutospacing="1" w:line="240" w:lineRule="auto"/>
    </w:pPr>
    <w:rPr>
      <w:rFonts w:ascii="Calibri" w:eastAsia="Times New Roman" w:hAnsi="Calibri" w:cs="Calibri"/>
      <w:kern w:val="0"/>
      <w:sz w:val="24"/>
      <w:szCs w:val="24"/>
      <w:lang w:eastAsia="sk-SK"/>
      <w14:ligatures w14:val="none"/>
    </w:rPr>
  </w:style>
  <w:style w:type="paragraph" w:customStyle="1" w:styleId="xl95">
    <w:name w:val="xl95"/>
    <w:basedOn w:val="Normlny"/>
    <w:rsid w:val="00400D26"/>
    <w:pPr>
      <w:shd w:val="clear" w:color="FFFFFF" w:fill="FFFFFF"/>
      <w:spacing w:before="100" w:beforeAutospacing="1" w:after="100" w:afterAutospacing="1" w:line="240" w:lineRule="auto"/>
    </w:pPr>
    <w:rPr>
      <w:rFonts w:ascii="Calibri" w:eastAsia="Times New Roman" w:hAnsi="Calibri" w:cs="Calibri"/>
      <w:kern w:val="0"/>
      <w:sz w:val="20"/>
      <w:szCs w:val="20"/>
      <w:lang w:eastAsia="sk-SK"/>
      <w14:ligatures w14:val="none"/>
    </w:rPr>
  </w:style>
  <w:style w:type="paragraph" w:customStyle="1" w:styleId="xl96">
    <w:name w:val="xl96"/>
    <w:basedOn w:val="Normlny"/>
    <w:rsid w:val="00400D26"/>
    <w:pPr>
      <w:pBdr>
        <w:left w:val="single" w:sz="4" w:space="0" w:color="000000"/>
        <w:bottom w:val="single" w:sz="4" w:space="0" w:color="000000"/>
        <w:right w:val="single" w:sz="4" w:space="0" w:color="000000"/>
      </w:pBdr>
      <w:shd w:val="clear" w:color="E2F0D9" w:fill="E2F0D9"/>
      <w:spacing w:before="100" w:beforeAutospacing="1" w:after="100" w:afterAutospacing="1" w:line="240" w:lineRule="auto"/>
      <w:textAlignment w:val="center"/>
    </w:pPr>
    <w:rPr>
      <w:rFonts w:ascii="Calibri" w:eastAsia="Times New Roman" w:hAnsi="Calibri" w:cs="Calibri"/>
      <w:kern w:val="0"/>
      <w:sz w:val="20"/>
      <w:szCs w:val="20"/>
      <w:lang w:eastAsia="sk-SK"/>
      <w14:ligatures w14:val="none"/>
    </w:rPr>
  </w:style>
  <w:style w:type="paragraph" w:customStyle="1" w:styleId="xl97">
    <w:name w:val="xl97"/>
    <w:basedOn w:val="Normlny"/>
    <w:rsid w:val="00400D26"/>
    <w:pPr>
      <w:pBdr>
        <w:bottom w:val="single" w:sz="4" w:space="0" w:color="000000"/>
        <w:right w:val="single" w:sz="4" w:space="0" w:color="000000"/>
      </w:pBdr>
      <w:shd w:val="clear" w:color="E2F0D9" w:fill="E2F0D9"/>
      <w:spacing w:before="100" w:beforeAutospacing="1" w:after="100" w:afterAutospacing="1" w:line="240" w:lineRule="auto"/>
      <w:textAlignment w:val="center"/>
    </w:pPr>
    <w:rPr>
      <w:rFonts w:ascii="Calibri" w:eastAsia="Times New Roman" w:hAnsi="Calibri" w:cs="Calibri"/>
      <w:kern w:val="0"/>
      <w:sz w:val="20"/>
      <w:szCs w:val="20"/>
      <w:lang w:eastAsia="sk-SK"/>
      <w14:ligatures w14:val="none"/>
    </w:rPr>
  </w:style>
  <w:style w:type="paragraph" w:customStyle="1" w:styleId="xl98">
    <w:name w:val="xl98"/>
    <w:basedOn w:val="Normlny"/>
    <w:rsid w:val="00400D26"/>
    <w:pPr>
      <w:shd w:val="clear" w:color="FFFFFF" w:fill="FFFFFF"/>
      <w:spacing w:before="100" w:beforeAutospacing="1" w:after="100" w:afterAutospacing="1" w:line="240" w:lineRule="auto"/>
    </w:pPr>
    <w:rPr>
      <w:rFonts w:ascii="Calibri" w:eastAsia="Times New Roman" w:hAnsi="Calibri" w:cs="Calibri"/>
      <w:kern w:val="0"/>
      <w:sz w:val="20"/>
      <w:szCs w:val="20"/>
      <w:lang w:eastAsia="sk-SK"/>
      <w14:ligatures w14:val="none"/>
    </w:rPr>
  </w:style>
  <w:style w:type="paragraph" w:customStyle="1" w:styleId="xl99">
    <w:name w:val="xl99"/>
    <w:basedOn w:val="Normlny"/>
    <w:rsid w:val="00400D26"/>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textAlignment w:val="center"/>
    </w:pPr>
    <w:rPr>
      <w:rFonts w:ascii="Calibri" w:eastAsia="Times New Roman" w:hAnsi="Calibri" w:cs="Calibri"/>
      <w:kern w:val="0"/>
      <w:sz w:val="20"/>
      <w:szCs w:val="20"/>
      <w:lang w:eastAsia="sk-SK"/>
      <w14:ligatures w14:val="none"/>
    </w:rPr>
  </w:style>
  <w:style w:type="paragraph" w:customStyle="1" w:styleId="xl100">
    <w:name w:val="xl100"/>
    <w:basedOn w:val="Normlny"/>
    <w:rsid w:val="00400D26"/>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Calibri" w:eastAsia="Times New Roman" w:hAnsi="Calibri" w:cs="Calibri"/>
      <w:kern w:val="0"/>
      <w:sz w:val="18"/>
      <w:szCs w:val="18"/>
      <w:lang w:eastAsia="sk-SK"/>
      <w14:ligatures w14:val="none"/>
    </w:rPr>
  </w:style>
  <w:style w:type="paragraph" w:customStyle="1" w:styleId="xl101">
    <w:name w:val="xl101"/>
    <w:basedOn w:val="Normlny"/>
    <w:rsid w:val="00400D26"/>
    <w:pPr>
      <w:shd w:val="clear" w:color="FFFFFF" w:fill="FFFFFF"/>
      <w:spacing w:before="100" w:beforeAutospacing="1" w:after="100" w:afterAutospacing="1" w:line="240" w:lineRule="auto"/>
      <w:jc w:val="center"/>
      <w:textAlignment w:val="center"/>
    </w:pPr>
    <w:rPr>
      <w:rFonts w:ascii="Calibri" w:eastAsia="Times New Roman" w:hAnsi="Calibri" w:cs="Calibri"/>
      <w:b/>
      <w:bCs/>
      <w:kern w:val="0"/>
      <w:sz w:val="36"/>
      <w:szCs w:val="36"/>
      <w:lang w:eastAsia="sk-SK"/>
      <w14:ligatures w14:val="none"/>
    </w:rPr>
  </w:style>
  <w:style w:type="paragraph" w:customStyle="1" w:styleId="xl102">
    <w:name w:val="xl102"/>
    <w:basedOn w:val="Normlny"/>
    <w:rsid w:val="00400D26"/>
    <w:pPr>
      <w:spacing w:before="100" w:beforeAutospacing="1" w:after="100" w:afterAutospacing="1" w:line="240" w:lineRule="auto"/>
      <w:textAlignment w:val="center"/>
    </w:pPr>
    <w:rPr>
      <w:rFonts w:ascii="Calibri" w:eastAsia="Times New Roman" w:hAnsi="Calibri" w:cs="Calibri"/>
      <w:kern w:val="0"/>
      <w:sz w:val="24"/>
      <w:szCs w:val="24"/>
      <w:lang w:eastAsia="sk-SK"/>
      <w14:ligatures w14:val="none"/>
    </w:rPr>
  </w:style>
  <w:style w:type="paragraph" w:customStyle="1" w:styleId="xl103">
    <w:name w:val="xl103"/>
    <w:basedOn w:val="Normlny"/>
    <w:rsid w:val="00400D26"/>
    <w:pPr>
      <w:shd w:val="clear" w:color="FFFFFF" w:fill="FFFFFF"/>
      <w:spacing w:before="100" w:beforeAutospacing="1" w:after="100" w:afterAutospacing="1" w:line="240" w:lineRule="auto"/>
      <w:textAlignment w:val="center"/>
    </w:pPr>
    <w:rPr>
      <w:rFonts w:ascii="Calibri" w:eastAsia="Times New Roman" w:hAnsi="Calibri" w:cs="Calibri"/>
      <w:kern w:val="0"/>
      <w:sz w:val="24"/>
      <w:szCs w:val="24"/>
      <w:lang w:eastAsia="sk-SK"/>
      <w14:ligatures w14:val="none"/>
    </w:rPr>
  </w:style>
  <w:style w:type="paragraph" w:customStyle="1" w:styleId="xl104">
    <w:name w:val="xl104"/>
    <w:basedOn w:val="Normlny"/>
    <w:rsid w:val="00400D26"/>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Calibri" w:eastAsia="Times New Roman" w:hAnsi="Calibri" w:cs="Calibri"/>
      <w:b/>
      <w:bCs/>
      <w:kern w:val="0"/>
      <w:sz w:val="20"/>
      <w:szCs w:val="20"/>
      <w:lang w:eastAsia="sk-SK"/>
      <w14:ligatures w14:val="none"/>
    </w:rPr>
  </w:style>
  <w:style w:type="paragraph" w:customStyle="1" w:styleId="xl105">
    <w:name w:val="xl105"/>
    <w:basedOn w:val="Normlny"/>
    <w:rsid w:val="00400D26"/>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kern w:val="0"/>
      <w:sz w:val="24"/>
      <w:szCs w:val="24"/>
      <w:lang w:eastAsia="sk-SK"/>
      <w14:ligatures w14:val="none"/>
    </w:rPr>
  </w:style>
  <w:style w:type="paragraph" w:customStyle="1" w:styleId="xl106">
    <w:name w:val="xl106"/>
    <w:basedOn w:val="Normlny"/>
    <w:rsid w:val="00400D26"/>
    <w:pPr>
      <w:pBdr>
        <w:bottom w:val="single" w:sz="4" w:space="0" w:color="000000"/>
      </w:pBdr>
      <w:shd w:val="clear" w:color="FFFFFF" w:fill="FFFFFF"/>
      <w:spacing w:before="100" w:beforeAutospacing="1" w:after="100" w:afterAutospacing="1" w:line="240" w:lineRule="auto"/>
      <w:jc w:val="center"/>
      <w:textAlignment w:val="center"/>
    </w:pPr>
    <w:rPr>
      <w:rFonts w:ascii="Calibri" w:eastAsia="Times New Roman" w:hAnsi="Calibri" w:cs="Calibri"/>
      <w:b/>
      <w:bCs/>
      <w:kern w:val="0"/>
      <w:sz w:val="24"/>
      <w:szCs w:val="24"/>
      <w:lang w:eastAsia="sk-SK"/>
      <w14:ligatures w14:val="none"/>
    </w:rPr>
  </w:style>
  <w:style w:type="paragraph" w:customStyle="1" w:styleId="xl107">
    <w:name w:val="xl107"/>
    <w:basedOn w:val="Normlny"/>
    <w:rsid w:val="00400D26"/>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Calibri" w:eastAsia="Times New Roman" w:hAnsi="Calibri" w:cs="Calibri"/>
      <w:b/>
      <w:bCs/>
      <w:kern w:val="0"/>
      <w:sz w:val="20"/>
      <w:szCs w:val="20"/>
      <w:lang w:eastAsia="sk-SK"/>
      <w14:ligatures w14:val="none"/>
    </w:rPr>
  </w:style>
  <w:style w:type="paragraph" w:customStyle="1" w:styleId="xl108">
    <w:name w:val="xl108"/>
    <w:basedOn w:val="Normlny"/>
    <w:rsid w:val="00400D26"/>
    <w:pPr>
      <w:pBdr>
        <w:top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kern w:val="0"/>
      <w:sz w:val="24"/>
      <w:szCs w:val="24"/>
      <w:lang w:eastAsia="sk-SK"/>
      <w14:ligatures w14:val="none"/>
    </w:rPr>
  </w:style>
  <w:style w:type="paragraph" w:customStyle="1" w:styleId="xl109">
    <w:name w:val="xl109"/>
    <w:basedOn w:val="Normlny"/>
    <w:rsid w:val="00400D26"/>
    <w:pPr>
      <w:pBdr>
        <w:bottom w:val="single" w:sz="4" w:space="0" w:color="000000"/>
      </w:pBdr>
      <w:shd w:val="clear" w:color="FFFFFF" w:fill="FFFFFF"/>
      <w:spacing w:before="100" w:beforeAutospacing="1" w:after="100" w:afterAutospacing="1" w:line="240" w:lineRule="auto"/>
      <w:jc w:val="center"/>
      <w:textAlignment w:val="center"/>
    </w:pPr>
    <w:rPr>
      <w:rFonts w:ascii="Calibri" w:eastAsia="Times New Roman" w:hAnsi="Calibri" w:cs="Calibri"/>
      <w:b/>
      <w:bCs/>
      <w:kern w:val="0"/>
      <w:sz w:val="24"/>
      <w:szCs w:val="24"/>
      <w:lang w:eastAsia="sk-SK"/>
      <w14:ligatures w14:val="none"/>
    </w:rPr>
  </w:style>
  <w:style w:type="paragraph" w:customStyle="1" w:styleId="xl110">
    <w:name w:val="xl110"/>
    <w:basedOn w:val="Normlny"/>
    <w:rsid w:val="00400D26"/>
    <w:pPr>
      <w:pBdr>
        <w:top w:val="single" w:sz="4" w:space="0" w:color="000000"/>
        <w:bottom w:val="single" w:sz="4" w:space="0" w:color="000000"/>
      </w:pBdr>
      <w:shd w:val="clear" w:color="FFFFFF" w:fill="FFFFFF"/>
      <w:spacing w:before="100" w:beforeAutospacing="1" w:after="100" w:afterAutospacing="1" w:line="240" w:lineRule="auto"/>
      <w:textAlignment w:val="center"/>
    </w:pPr>
    <w:rPr>
      <w:rFonts w:ascii="Calibri" w:eastAsia="Times New Roman" w:hAnsi="Calibri" w:cs="Calibri"/>
      <w:b/>
      <w:bCs/>
      <w:kern w:val="0"/>
      <w:sz w:val="20"/>
      <w:szCs w:val="20"/>
      <w:lang w:eastAsia="sk-SK"/>
      <w14:ligatures w14:val="none"/>
    </w:rPr>
  </w:style>
  <w:style w:type="paragraph" w:customStyle="1" w:styleId="xl111">
    <w:name w:val="xl111"/>
    <w:basedOn w:val="Normlny"/>
    <w:rsid w:val="00400D26"/>
    <w:pPr>
      <w:pBdr>
        <w:top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sk-SK"/>
      <w14:ligatures w14:val="none"/>
    </w:rPr>
  </w:style>
  <w:style w:type="paragraph" w:customStyle="1" w:styleId="xl112">
    <w:name w:val="xl112"/>
    <w:basedOn w:val="Normlny"/>
    <w:rsid w:val="00400D26"/>
    <w:pPr>
      <w:shd w:val="clear" w:color="FFFFFF" w:fill="FFFFFF"/>
      <w:spacing w:before="100" w:beforeAutospacing="1" w:after="100" w:afterAutospacing="1" w:line="240" w:lineRule="auto"/>
      <w:textAlignment w:val="center"/>
    </w:pPr>
    <w:rPr>
      <w:rFonts w:ascii="Calibri" w:eastAsia="Times New Roman" w:hAnsi="Calibri" w:cs="Calibri"/>
      <w:kern w:val="0"/>
      <w:sz w:val="16"/>
      <w:szCs w:val="16"/>
      <w:lang w:eastAsia="sk-SK"/>
      <w14:ligatures w14:val="none"/>
    </w:rPr>
  </w:style>
  <w:style w:type="paragraph" w:customStyle="1" w:styleId="xl113">
    <w:name w:val="xl113"/>
    <w:basedOn w:val="Normlny"/>
    <w:rsid w:val="00400D26"/>
    <w:pPr>
      <w:spacing w:before="100" w:beforeAutospacing="1" w:after="100" w:afterAutospacing="1" w:line="240" w:lineRule="auto"/>
    </w:pPr>
    <w:rPr>
      <w:rFonts w:ascii="Palatino Linotype" w:eastAsia="Times New Roman" w:hAnsi="Palatino Linotype" w:cs="Times New Roman"/>
      <w:color w:val="7B8181"/>
      <w:kern w:val="0"/>
      <w:sz w:val="20"/>
      <w:szCs w:val="20"/>
      <w:lang w:eastAsia="sk-SK"/>
      <w14:ligatures w14:val="none"/>
    </w:rPr>
  </w:style>
  <w:style w:type="paragraph" w:customStyle="1" w:styleId="xl114">
    <w:name w:val="xl114"/>
    <w:basedOn w:val="Normlny"/>
    <w:rsid w:val="00400D26"/>
    <w:pPr>
      <w:spacing w:before="100" w:beforeAutospacing="1" w:after="100" w:afterAutospacing="1" w:line="240" w:lineRule="auto"/>
      <w:jc w:val="both"/>
      <w:textAlignment w:val="center"/>
    </w:pPr>
    <w:rPr>
      <w:rFonts w:ascii="Palatino Linotype" w:eastAsia="Times New Roman" w:hAnsi="Palatino Linotype" w:cs="Times New Roman"/>
      <w:color w:val="7B8181"/>
      <w:kern w:val="0"/>
      <w:sz w:val="20"/>
      <w:szCs w:val="20"/>
      <w:lang w:eastAsia="sk-SK"/>
      <w14:ligatures w14:val="none"/>
    </w:rPr>
  </w:style>
  <w:style w:type="paragraph" w:customStyle="1" w:styleId="xl115">
    <w:name w:val="xl115"/>
    <w:basedOn w:val="Normlny"/>
    <w:rsid w:val="00400D26"/>
    <w:pPr>
      <w:spacing w:before="100" w:beforeAutospacing="1" w:after="100" w:afterAutospacing="1" w:line="240" w:lineRule="auto"/>
      <w:textAlignment w:val="center"/>
    </w:pPr>
    <w:rPr>
      <w:rFonts w:ascii="Palatino Linotype" w:eastAsia="Times New Roman" w:hAnsi="Palatino Linotype" w:cs="Times New Roman"/>
      <w:color w:val="7B8181"/>
      <w:kern w:val="0"/>
      <w:sz w:val="20"/>
      <w:szCs w:val="20"/>
      <w:lang w:eastAsia="sk-SK"/>
      <w14:ligatures w14:val="none"/>
    </w:rPr>
  </w:style>
  <w:style w:type="paragraph" w:customStyle="1" w:styleId="xl116">
    <w:name w:val="xl116"/>
    <w:basedOn w:val="Normlny"/>
    <w:rsid w:val="00400D26"/>
    <w:pPr>
      <w:spacing w:before="100" w:beforeAutospacing="1" w:after="100" w:afterAutospacing="1" w:line="240" w:lineRule="auto"/>
      <w:textAlignment w:val="center"/>
    </w:pPr>
    <w:rPr>
      <w:rFonts w:ascii="Palatino Linotype" w:eastAsia="Times New Roman" w:hAnsi="Palatino Linotype" w:cs="Times New Roman"/>
      <w:b/>
      <w:bCs/>
      <w:color w:val="7B8181"/>
      <w:kern w:val="0"/>
      <w:sz w:val="24"/>
      <w:szCs w:val="24"/>
      <w:lang w:eastAsia="sk-SK"/>
      <w14:ligatures w14:val="none"/>
    </w:rPr>
  </w:style>
  <w:style w:type="paragraph" w:customStyle="1" w:styleId="xl117">
    <w:name w:val="xl117"/>
    <w:basedOn w:val="Normlny"/>
    <w:rsid w:val="00400D26"/>
    <w:pPr>
      <w:shd w:val="clear" w:color="000000" w:fill="F3F3F3"/>
      <w:spacing w:before="100" w:beforeAutospacing="1" w:after="100" w:afterAutospacing="1" w:line="240" w:lineRule="auto"/>
      <w:textAlignment w:val="center"/>
    </w:pPr>
    <w:rPr>
      <w:rFonts w:ascii="Palatino Linotype" w:eastAsia="Times New Roman" w:hAnsi="Palatino Linotype" w:cs="Times New Roman"/>
      <w:color w:val="7B8181"/>
      <w:kern w:val="0"/>
      <w:sz w:val="20"/>
      <w:szCs w:val="20"/>
      <w:lang w:eastAsia="sk-SK"/>
      <w14:ligatures w14:val="none"/>
    </w:rPr>
  </w:style>
  <w:style w:type="paragraph" w:customStyle="1" w:styleId="xl118">
    <w:name w:val="xl118"/>
    <w:basedOn w:val="Normlny"/>
    <w:rsid w:val="00400D26"/>
    <w:pPr>
      <w:spacing w:before="100" w:beforeAutospacing="1" w:after="100" w:afterAutospacing="1" w:line="240" w:lineRule="auto"/>
      <w:textAlignment w:val="center"/>
    </w:pPr>
    <w:rPr>
      <w:rFonts w:ascii="Palatino Linotype" w:eastAsia="Times New Roman" w:hAnsi="Palatino Linotype" w:cs="Times New Roman"/>
      <w:b/>
      <w:bCs/>
      <w:color w:val="00000A"/>
      <w:kern w:val="0"/>
      <w:sz w:val="24"/>
      <w:szCs w:val="24"/>
      <w:lang w:eastAsia="sk-SK"/>
      <w14:ligatures w14:val="none"/>
    </w:rPr>
  </w:style>
  <w:style w:type="paragraph" w:customStyle="1" w:styleId="xl119">
    <w:name w:val="xl119"/>
    <w:basedOn w:val="Normlny"/>
    <w:rsid w:val="00400D26"/>
    <w:pPr>
      <w:spacing w:before="100" w:beforeAutospacing="1" w:after="100" w:afterAutospacing="1" w:line="240" w:lineRule="auto"/>
      <w:textAlignment w:val="center"/>
    </w:pPr>
    <w:rPr>
      <w:rFonts w:ascii="Palatino Linotype" w:eastAsia="Times New Roman" w:hAnsi="Palatino Linotype" w:cs="Times New Roman"/>
      <w:color w:val="00000A"/>
      <w:kern w:val="0"/>
      <w:sz w:val="20"/>
      <w:szCs w:val="20"/>
      <w:lang w:eastAsia="sk-SK"/>
      <w14:ligatures w14:val="none"/>
    </w:rPr>
  </w:style>
  <w:style w:type="paragraph" w:customStyle="1" w:styleId="xl120">
    <w:name w:val="xl120"/>
    <w:basedOn w:val="Normlny"/>
    <w:rsid w:val="00400D26"/>
    <w:pPr>
      <w:spacing w:before="100" w:beforeAutospacing="1" w:after="100" w:afterAutospacing="1" w:line="240" w:lineRule="auto"/>
      <w:textAlignment w:val="center"/>
    </w:pPr>
    <w:rPr>
      <w:rFonts w:ascii="Palatino Linotype" w:eastAsia="Times New Roman" w:hAnsi="Palatino Linotype" w:cs="Times New Roman"/>
      <w:color w:val="00000A"/>
      <w:kern w:val="0"/>
      <w:sz w:val="21"/>
      <w:szCs w:val="21"/>
      <w:lang w:eastAsia="sk-SK"/>
      <w14:ligatures w14:val="none"/>
    </w:rPr>
  </w:style>
  <w:style w:type="paragraph" w:customStyle="1" w:styleId="xl121">
    <w:name w:val="xl121"/>
    <w:basedOn w:val="Normlny"/>
    <w:rsid w:val="00400D26"/>
    <w:pPr>
      <w:spacing w:before="100" w:beforeAutospacing="1" w:after="100" w:afterAutospacing="1" w:line="240" w:lineRule="auto"/>
      <w:textAlignment w:val="center"/>
    </w:pPr>
    <w:rPr>
      <w:rFonts w:ascii="Palatino Linotype" w:eastAsia="Times New Roman" w:hAnsi="Palatino Linotype" w:cs="Times New Roman"/>
      <w:b/>
      <w:bCs/>
      <w:color w:val="333333"/>
      <w:kern w:val="0"/>
      <w:sz w:val="20"/>
      <w:szCs w:val="20"/>
      <w:lang w:eastAsia="sk-SK"/>
      <w14:ligatures w14:val="none"/>
    </w:rPr>
  </w:style>
  <w:style w:type="paragraph" w:customStyle="1" w:styleId="xl122">
    <w:name w:val="xl122"/>
    <w:basedOn w:val="Normlny"/>
    <w:rsid w:val="00400D26"/>
    <w:pPr>
      <w:spacing w:before="100" w:beforeAutospacing="1" w:after="100" w:afterAutospacing="1" w:line="240" w:lineRule="auto"/>
      <w:ind w:firstLineChars="300" w:firstLine="300"/>
      <w:textAlignment w:val="center"/>
    </w:pPr>
    <w:rPr>
      <w:rFonts w:ascii="Palatino Linotype" w:eastAsia="Times New Roman" w:hAnsi="Palatino Linotype" w:cs="Times New Roman"/>
      <w:color w:val="7B8181"/>
      <w:kern w:val="0"/>
      <w:sz w:val="16"/>
      <w:szCs w:val="16"/>
      <w:lang w:eastAsia="sk-SK"/>
      <w14:ligatures w14:val="none"/>
    </w:rPr>
  </w:style>
  <w:style w:type="paragraph" w:customStyle="1" w:styleId="xl123">
    <w:name w:val="xl123"/>
    <w:basedOn w:val="Normlny"/>
    <w:rsid w:val="00400D26"/>
    <w:pPr>
      <w:spacing w:before="100" w:beforeAutospacing="1" w:after="100" w:afterAutospacing="1" w:line="240" w:lineRule="auto"/>
      <w:ind w:firstLineChars="300" w:firstLine="300"/>
      <w:textAlignment w:val="center"/>
    </w:pPr>
    <w:rPr>
      <w:rFonts w:ascii="Times New Roman" w:eastAsia="Times New Roman" w:hAnsi="Times New Roman" w:cs="Times New Roman"/>
      <w:color w:val="00000A"/>
      <w:kern w:val="0"/>
      <w:sz w:val="24"/>
      <w:szCs w:val="24"/>
      <w:lang w:eastAsia="sk-SK"/>
      <w14:ligatures w14:val="none"/>
    </w:rPr>
  </w:style>
  <w:style w:type="paragraph" w:customStyle="1" w:styleId="xl124">
    <w:name w:val="xl124"/>
    <w:basedOn w:val="Normlny"/>
    <w:rsid w:val="00400D26"/>
    <w:pPr>
      <w:spacing w:before="100" w:beforeAutospacing="1" w:after="100" w:afterAutospacing="1" w:line="240" w:lineRule="auto"/>
      <w:ind w:firstLineChars="300" w:firstLine="300"/>
      <w:textAlignment w:val="center"/>
    </w:pPr>
    <w:rPr>
      <w:rFonts w:ascii="Palatino Linotype" w:eastAsia="Times New Roman" w:hAnsi="Palatino Linotype" w:cs="Times New Roman"/>
      <w:color w:val="7B8181"/>
      <w:kern w:val="0"/>
      <w:sz w:val="18"/>
      <w:szCs w:val="18"/>
      <w:lang w:eastAsia="sk-SK"/>
      <w14:ligatures w14:val="none"/>
    </w:rPr>
  </w:style>
  <w:style w:type="character" w:styleId="Nevyrieenzmienka">
    <w:name w:val="Unresolved Mention"/>
    <w:basedOn w:val="Predvolenpsmoodseku"/>
    <w:uiPriority w:val="99"/>
    <w:semiHidden/>
    <w:unhideWhenUsed/>
    <w:rsid w:val="00AD28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84247">
      <w:bodyDiv w:val="1"/>
      <w:marLeft w:val="0"/>
      <w:marRight w:val="0"/>
      <w:marTop w:val="0"/>
      <w:marBottom w:val="0"/>
      <w:divBdr>
        <w:top w:val="none" w:sz="0" w:space="0" w:color="auto"/>
        <w:left w:val="none" w:sz="0" w:space="0" w:color="auto"/>
        <w:bottom w:val="none" w:sz="0" w:space="0" w:color="auto"/>
        <w:right w:val="none" w:sz="0" w:space="0" w:color="auto"/>
      </w:divBdr>
    </w:div>
    <w:div w:id="39406736">
      <w:bodyDiv w:val="1"/>
      <w:marLeft w:val="0"/>
      <w:marRight w:val="0"/>
      <w:marTop w:val="0"/>
      <w:marBottom w:val="0"/>
      <w:divBdr>
        <w:top w:val="none" w:sz="0" w:space="0" w:color="auto"/>
        <w:left w:val="none" w:sz="0" w:space="0" w:color="auto"/>
        <w:bottom w:val="none" w:sz="0" w:space="0" w:color="auto"/>
        <w:right w:val="none" w:sz="0" w:space="0" w:color="auto"/>
      </w:divBdr>
    </w:div>
    <w:div w:id="85006970">
      <w:bodyDiv w:val="1"/>
      <w:marLeft w:val="0"/>
      <w:marRight w:val="0"/>
      <w:marTop w:val="0"/>
      <w:marBottom w:val="0"/>
      <w:divBdr>
        <w:top w:val="none" w:sz="0" w:space="0" w:color="auto"/>
        <w:left w:val="none" w:sz="0" w:space="0" w:color="auto"/>
        <w:bottom w:val="none" w:sz="0" w:space="0" w:color="auto"/>
        <w:right w:val="none" w:sz="0" w:space="0" w:color="auto"/>
      </w:divBdr>
    </w:div>
    <w:div w:id="285546732">
      <w:bodyDiv w:val="1"/>
      <w:marLeft w:val="0"/>
      <w:marRight w:val="0"/>
      <w:marTop w:val="0"/>
      <w:marBottom w:val="0"/>
      <w:divBdr>
        <w:top w:val="none" w:sz="0" w:space="0" w:color="auto"/>
        <w:left w:val="none" w:sz="0" w:space="0" w:color="auto"/>
        <w:bottom w:val="none" w:sz="0" w:space="0" w:color="auto"/>
        <w:right w:val="none" w:sz="0" w:space="0" w:color="auto"/>
      </w:divBdr>
    </w:div>
    <w:div w:id="358899788">
      <w:bodyDiv w:val="1"/>
      <w:marLeft w:val="0"/>
      <w:marRight w:val="0"/>
      <w:marTop w:val="0"/>
      <w:marBottom w:val="0"/>
      <w:divBdr>
        <w:top w:val="none" w:sz="0" w:space="0" w:color="auto"/>
        <w:left w:val="none" w:sz="0" w:space="0" w:color="auto"/>
        <w:bottom w:val="none" w:sz="0" w:space="0" w:color="auto"/>
        <w:right w:val="none" w:sz="0" w:space="0" w:color="auto"/>
      </w:divBdr>
    </w:div>
    <w:div w:id="494613316">
      <w:bodyDiv w:val="1"/>
      <w:marLeft w:val="0"/>
      <w:marRight w:val="0"/>
      <w:marTop w:val="0"/>
      <w:marBottom w:val="0"/>
      <w:divBdr>
        <w:top w:val="none" w:sz="0" w:space="0" w:color="auto"/>
        <w:left w:val="none" w:sz="0" w:space="0" w:color="auto"/>
        <w:bottom w:val="none" w:sz="0" w:space="0" w:color="auto"/>
        <w:right w:val="none" w:sz="0" w:space="0" w:color="auto"/>
      </w:divBdr>
    </w:div>
    <w:div w:id="733044021">
      <w:bodyDiv w:val="1"/>
      <w:marLeft w:val="0"/>
      <w:marRight w:val="0"/>
      <w:marTop w:val="0"/>
      <w:marBottom w:val="0"/>
      <w:divBdr>
        <w:top w:val="none" w:sz="0" w:space="0" w:color="auto"/>
        <w:left w:val="none" w:sz="0" w:space="0" w:color="auto"/>
        <w:bottom w:val="none" w:sz="0" w:space="0" w:color="auto"/>
        <w:right w:val="none" w:sz="0" w:space="0" w:color="auto"/>
      </w:divBdr>
    </w:div>
    <w:div w:id="748775431">
      <w:bodyDiv w:val="1"/>
      <w:marLeft w:val="0"/>
      <w:marRight w:val="0"/>
      <w:marTop w:val="0"/>
      <w:marBottom w:val="0"/>
      <w:divBdr>
        <w:top w:val="none" w:sz="0" w:space="0" w:color="auto"/>
        <w:left w:val="none" w:sz="0" w:space="0" w:color="auto"/>
        <w:bottom w:val="none" w:sz="0" w:space="0" w:color="auto"/>
        <w:right w:val="none" w:sz="0" w:space="0" w:color="auto"/>
      </w:divBdr>
    </w:div>
    <w:div w:id="791288970">
      <w:bodyDiv w:val="1"/>
      <w:marLeft w:val="0"/>
      <w:marRight w:val="0"/>
      <w:marTop w:val="0"/>
      <w:marBottom w:val="0"/>
      <w:divBdr>
        <w:top w:val="none" w:sz="0" w:space="0" w:color="auto"/>
        <w:left w:val="none" w:sz="0" w:space="0" w:color="auto"/>
        <w:bottom w:val="none" w:sz="0" w:space="0" w:color="auto"/>
        <w:right w:val="none" w:sz="0" w:space="0" w:color="auto"/>
      </w:divBdr>
    </w:div>
    <w:div w:id="1300771471">
      <w:bodyDiv w:val="1"/>
      <w:marLeft w:val="0"/>
      <w:marRight w:val="0"/>
      <w:marTop w:val="0"/>
      <w:marBottom w:val="0"/>
      <w:divBdr>
        <w:top w:val="none" w:sz="0" w:space="0" w:color="auto"/>
        <w:left w:val="none" w:sz="0" w:space="0" w:color="auto"/>
        <w:bottom w:val="none" w:sz="0" w:space="0" w:color="auto"/>
        <w:right w:val="none" w:sz="0" w:space="0" w:color="auto"/>
      </w:divBdr>
    </w:div>
    <w:div w:id="1438253331">
      <w:bodyDiv w:val="1"/>
      <w:marLeft w:val="0"/>
      <w:marRight w:val="0"/>
      <w:marTop w:val="0"/>
      <w:marBottom w:val="0"/>
      <w:divBdr>
        <w:top w:val="none" w:sz="0" w:space="0" w:color="auto"/>
        <w:left w:val="none" w:sz="0" w:space="0" w:color="auto"/>
        <w:bottom w:val="none" w:sz="0" w:space="0" w:color="auto"/>
        <w:right w:val="none" w:sz="0" w:space="0" w:color="auto"/>
      </w:divBdr>
    </w:div>
    <w:div w:id="1516310524">
      <w:bodyDiv w:val="1"/>
      <w:marLeft w:val="0"/>
      <w:marRight w:val="0"/>
      <w:marTop w:val="0"/>
      <w:marBottom w:val="0"/>
      <w:divBdr>
        <w:top w:val="none" w:sz="0" w:space="0" w:color="auto"/>
        <w:left w:val="none" w:sz="0" w:space="0" w:color="auto"/>
        <w:bottom w:val="none" w:sz="0" w:space="0" w:color="auto"/>
        <w:right w:val="none" w:sz="0" w:space="0" w:color="auto"/>
      </w:divBdr>
    </w:div>
    <w:div w:id="1723140168">
      <w:bodyDiv w:val="1"/>
      <w:marLeft w:val="0"/>
      <w:marRight w:val="0"/>
      <w:marTop w:val="0"/>
      <w:marBottom w:val="0"/>
      <w:divBdr>
        <w:top w:val="none" w:sz="0" w:space="0" w:color="auto"/>
        <w:left w:val="none" w:sz="0" w:space="0" w:color="auto"/>
        <w:bottom w:val="none" w:sz="0" w:space="0" w:color="auto"/>
        <w:right w:val="none" w:sz="0" w:space="0" w:color="auto"/>
      </w:divBdr>
    </w:div>
    <w:div w:id="1772123202">
      <w:bodyDiv w:val="1"/>
      <w:marLeft w:val="0"/>
      <w:marRight w:val="0"/>
      <w:marTop w:val="0"/>
      <w:marBottom w:val="0"/>
      <w:divBdr>
        <w:top w:val="none" w:sz="0" w:space="0" w:color="auto"/>
        <w:left w:val="none" w:sz="0" w:space="0" w:color="auto"/>
        <w:bottom w:val="none" w:sz="0" w:space="0" w:color="auto"/>
        <w:right w:val="none" w:sz="0" w:space="0" w:color="auto"/>
      </w:divBdr>
    </w:div>
    <w:div w:id="1816217386">
      <w:bodyDiv w:val="1"/>
      <w:marLeft w:val="0"/>
      <w:marRight w:val="0"/>
      <w:marTop w:val="0"/>
      <w:marBottom w:val="0"/>
      <w:divBdr>
        <w:top w:val="none" w:sz="0" w:space="0" w:color="auto"/>
        <w:left w:val="none" w:sz="0" w:space="0" w:color="auto"/>
        <w:bottom w:val="none" w:sz="0" w:space="0" w:color="auto"/>
        <w:right w:val="none" w:sz="0" w:space="0" w:color="auto"/>
      </w:divBdr>
    </w:div>
    <w:div w:id="1940529111">
      <w:bodyDiv w:val="1"/>
      <w:marLeft w:val="0"/>
      <w:marRight w:val="0"/>
      <w:marTop w:val="0"/>
      <w:marBottom w:val="0"/>
      <w:divBdr>
        <w:top w:val="none" w:sz="0" w:space="0" w:color="auto"/>
        <w:left w:val="none" w:sz="0" w:space="0" w:color="auto"/>
        <w:bottom w:val="none" w:sz="0" w:space="0" w:color="auto"/>
        <w:right w:val="none" w:sz="0" w:space="0" w:color="auto"/>
      </w:divBdr>
    </w:div>
    <w:div w:id="1972126783">
      <w:bodyDiv w:val="1"/>
      <w:marLeft w:val="0"/>
      <w:marRight w:val="0"/>
      <w:marTop w:val="0"/>
      <w:marBottom w:val="0"/>
      <w:divBdr>
        <w:top w:val="none" w:sz="0" w:space="0" w:color="auto"/>
        <w:left w:val="none" w:sz="0" w:space="0" w:color="auto"/>
        <w:bottom w:val="none" w:sz="0" w:space="0" w:color="auto"/>
        <w:right w:val="none" w:sz="0" w:space="0" w:color="auto"/>
      </w:divBdr>
    </w:div>
    <w:div w:id="210187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jrneurimedica.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F0AA9-C1B7-4B95-A941-6625EF377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2194</Words>
  <Characters>12511</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Rigociová</dc:creator>
  <cp:keywords/>
  <dc:description/>
  <cp:lastModifiedBy>Ordinacia Bytca</cp:lastModifiedBy>
  <cp:revision>2</cp:revision>
  <cp:lastPrinted>2025-09-02T16:44:00Z</cp:lastPrinted>
  <dcterms:created xsi:type="dcterms:W3CDTF">2025-09-02T16:46:00Z</dcterms:created>
  <dcterms:modified xsi:type="dcterms:W3CDTF">2025-09-02T16:46:00Z</dcterms:modified>
</cp:coreProperties>
</file>